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5B9A" w14:textId="77777777" w:rsidR="00A50D3D" w:rsidRDefault="0064273F" w:rsidP="0064273F">
      <w:pPr>
        <w:pStyle w:val="Heading2"/>
        <w:jc w:val="left"/>
        <w:rPr>
          <w:sz w:val="32"/>
        </w:rPr>
      </w:pPr>
      <w:r>
        <w:rPr>
          <w:noProof/>
          <w:sz w:val="32"/>
          <w:lang w:eastAsia="en-GB"/>
        </w:rPr>
        <w:drawing>
          <wp:inline distT="0" distB="0" distL="0" distR="0" wp14:anchorId="0CA56F32" wp14:editId="41A789A9">
            <wp:extent cx="2526805" cy="90376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5873" cy="903434"/>
                    </a:xfrm>
                    <a:prstGeom prst="rect">
                      <a:avLst/>
                    </a:prstGeom>
                  </pic:spPr>
                </pic:pic>
              </a:graphicData>
            </a:graphic>
          </wp:inline>
        </w:drawing>
      </w:r>
    </w:p>
    <w:p w14:paraId="3650D287" w14:textId="77777777" w:rsidR="00A50D3D" w:rsidRDefault="00A50D3D"/>
    <w:p w14:paraId="55A945A1" w14:textId="77777777" w:rsidR="00A50D3D" w:rsidRDefault="00A50D3D">
      <w:pPr>
        <w:jc w:val="right"/>
        <w:rPr>
          <w:sz w:val="28"/>
        </w:rPr>
      </w:pPr>
    </w:p>
    <w:p w14:paraId="59E1215B" w14:textId="77777777" w:rsidR="00A50D3D" w:rsidRDefault="00542595" w:rsidP="0064273F">
      <w:pPr>
        <w:pStyle w:val="BodyText2"/>
        <w:tabs>
          <w:tab w:val="clear" w:pos="8389"/>
          <w:tab w:val="left" w:pos="5954"/>
        </w:tabs>
        <w:jc w:val="left"/>
        <w:rPr>
          <w:sz w:val="32"/>
          <w:u w:val="single"/>
        </w:rPr>
      </w:pPr>
      <w:r>
        <w:rPr>
          <w:sz w:val="32"/>
          <w:u w:val="single"/>
        </w:rPr>
        <w:t xml:space="preserve">APPLICATION FOR </w:t>
      </w:r>
      <w:r w:rsidR="00106FF2">
        <w:rPr>
          <w:sz w:val="32"/>
          <w:u w:val="single"/>
        </w:rPr>
        <w:t xml:space="preserve">ANNUAL LSESU </w:t>
      </w:r>
      <w:r w:rsidR="003A6267">
        <w:rPr>
          <w:sz w:val="32"/>
          <w:u w:val="single"/>
        </w:rPr>
        <w:t>GYM MEMBERSHIP</w:t>
      </w:r>
      <w:r w:rsidR="00CE14FB">
        <w:rPr>
          <w:sz w:val="32"/>
          <w:u w:val="single"/>
        </w:rPr>
        <w:t xml:space="preserve"> LOAN</w:t>
      </w:r>
    </w:p>
    <w:p w14:paraId="2CC9812B" w14:textId="77777777" w:rsidR="0064273F" w:rsidRDefault="0064273F" w:rsidP="0064273F">
      <w:pPr>
        <w:rPr>
          <w:b/>
          <w:sz w:val="28"/>
        </w:rPr>
      </w:pPr>
    </w:p>
    <w:p w14:paraId="496D11AF" w14:textId="77777777" w:rsidR="0064273F" w:rsidRPr="000E4463" w:rsidRDefault="000E4463" w:rsidP="0064273F">
      <w:pPr>
        <w:rPr>
          <w:sz w:val="28"/>
        </w:rPr>
      </w:pPr>
      <w:r w:rsidRPr="000E4463">
        <w:rPr>
          <w:sz w:val="28"/>
        </w:rPr>
        <w:t xml:space="preserve">Please complete the fields below, then email </w:t>
      </w:r>
      <w:r w:rsidR="00106FF2">
        <w:rPr>
          <w:sz w:val="28"/>
        </w:rPr>
        <w:t xml:space="preserve">the </w:t>
      </w:r>
      <w:r w:rsidR="00542595">
        <w:rPr>
          <w:sz w:val="28"/>
        </w:rPr>
        <w:t>completed</w:t>
      </w:r>
      <w:r w:rsidRPr="000E4463">
        <w:rPr>
          <w:sz w:val="28"/>
        </w:rPr>
        <w:t xml:space="preserve"> form to </w:t>
      </w:r>
      <w:r w:rsidR="00632003">
        <w:rPr>
          <w:sz w:val="28"/>
        </w:rPr>
        <w:t>Finance Division - Payroll</w:t>
      </w:r>
      <w:r w:rsidR="0064273F" w:rsidRPr="000E4463">
        <w:rPr>
          <w:sz w:val="28"/>
        </w:rPr>
        <w:t xml:space="preserve"> </w:t>
      </w:r>
      <w:r w:rsidRPr="000E4463">
        <w:rPr>
          <w:sz w:val="28"/>
        </w:rPr>
        <w:t>(</w:t>
      </w:r>
      <w:hyperlink r:id="rId7" w:history="1">
        <w:r w:rsidR="00632003" w:rsidRPr="00DE2C4F">
          <w:rPr>
            <w:rStyle w:val="Hyperlink"/>
            <w:sz w:val="28"/>
          </w:rPr>
          <w:t>fin.div.payroll@lse.ac.uk</w:t>
        </w:r>
      </w:hyperlink>
      <w:r w:rsidRPr="000E4463">
        <w:rPr>
          <w:sz w:val="28"/>
        </w:rPr>
        <w:t>).</w:t>
      </w:r>
    </w:p>
    <w:p w14:paraId="784C2FDA" w14:textId="77777777" w:rsidR="000E4463" w:rsidRDefault="000E4463" w:rsidP="0064273F">
      <w:pPr>
        <w:rPr>
          <w:sz w:val="24"/>
        </w:rPr>
      </w:pPr>
    </w:p>
    <w:p w14:paraId="1DD4B0C3" w14:textId="47C41D18" w:rsidR="00A50D3D" w:rsidRDefault="000E4463">
      <w:pPr>
        <w:rPr>
          <w:b/>
        </w:rPr>
      </w:pPr>
      <w:r>
        <w:rPr>
          <w:b/>
        </w:rPr>
        <w:t xml:space="preserve">Applications must be received by the </w:t>
      </w:r>
      <w:hyperlink r:id="rId8" w:history="1">
        <w:r w:rsidRPr="000E4463">
          <w:rPr>
            <w:rStyle w:val="Hyperlink"/>
            <w:b/>
          </w:rPr>
          <w:t>payroll deadline</w:t>
        </w:r>
      </w:hyperlink>
      <w:r>
        <w:rPr>
          <w:b/>
        </w:rPr>
        <w:t xml:space="preserve"> to begin membership for the first day of the following month (</w:t>
      </w:r>
      <w:r w:rsidR="00542595">
        <w:rPr>
          <w:b/>
        </w:rPr>
        <w:t xml:space="preserve">e.g. for gym membership starting in February applications would need to </w:t>
      </w:r>
      <w:r>
        <w:rPr>
          <w:b/>
        </w:rPr>
        <w:t xml:space="preserve">reach </w:t>
      </w:r>
      <w:r w:rsidR="00632003">
        <w:rPr>
          <w:b/>
        </w:rPr>
        <w:t>Payroll</w:t>
      </w:r>
      <w:r>
        <w:rPr>
          <w:b/>
        </w:rPr>
        <w:t xml:space="preserve"> by</w:t>
      </w:r>
      <w:r w:rsidR="00542595">
        <w:rPr>
          <w:b/>
        </w:rPr>
        <w:t xml:space="preserve"> </w:t>
      </w:r>
      <w:r w:rsidR="00632003">
        <w:rPr>
          <w:b/>
        </w:rPr>
        <w:t xml:space="preserve">January </w:t>
      </w:r>
      <w:r w:rsidR="00632003" w:rsidRPr="00014174">
        <w:rPr>
          <w:b/>
        </w:rPr>
        <w:t>deadline</w:t>
      </w:r>
      <w:r>
        <w:rPr>
          <w:b/>
        </w:rPr>
        <w:t xml:space="preserve">).  </w:t>
      </w:r>
    </w:p>
    <w:p w14:paraId="038DF858" w14:textId="77777777" w:rsidR="0064273F" w:rsidRDefault="0064273F">
      <w:pPr>
        <w:rPr>
          <w:b/>
        </w:rPr>
      </w:pPr>
    </w:p>
    <w:p w14:paraId="787CF0BA" w14:textId="77777777" w:rsidR="00A50D3D" w:rsidRDefault="00A50D3D"/>
    <w:p w14:paraId="6C2C0894" w14:textId="77777777" w:rsidR="00A50D3D" w:rsidRDefault="00A50D3D">
      <w:pPr>
        <w:pStyle w:val="Heading1"/>
        <w:pBdr>
          <w:top w:val="none" w:sz="0" w:space="0" w:color="auto"/>
          <w:left w:val="none" w:sz="0" w:space="0" w:color="auto"/>
          <w:bottom w:val="none" w:sz="0" w:space="0" w:color="auto"/>
          <w:right w:val="none" w:sz="0" w:space="0" w:color="auto"/>
        </w:pBdr>
      </w:pPr>
      <w:r>
        <w:t>PERSONAL DETAILS</w:t>
      </w:r>
    </w:p>
    <w:p w14:paraId="7051FD17" w14:textId="77777777" w:rsidR="00A50D3D" w:rsidRDefault="00A50D3D">
      <w:pPr>
        <w:pBdr>
          <w:top w:val="single" w:sz="4" w:space="2" w:color="auto"/>
          <w:left w:val="single" w:sz="4" w:space="4" w:color="auto"/>
          <w:bottom w:val="single" w:sz="4" w:space="1" w:color="auto"/>
          <w:right w:val="single" w:sz="4" w:space="4" w:color="auto"/>
        </w:pBdr>
        <w:jc w:val="both"/>
      </w:pPr>
    </w:p>
    <w:p w14:paraId="146747C8" w14:textId="77777777" w:rsidR="00A50D3D" w:rsidRDefault="003A6267">
      <w:pPr>
        <w:pBdr>
          <w:top w:val="single" w:sz="4" w:space="2" w:color="auto"/>
          <w:left w:val="single" w:sz="4" w:space="4" w:color="auto"/>
          <w:bottom w:val="single" w:sz="4" w:space="1" w:color="auto"/>
          <w:right w:val="single" w:sz="4" w:space="4" w:color="auto"/>
        </w:pBdr>
        <w:jc w:val="both"/>
      </w:pPr>
      <w:r>
        <w:t xml:space="preserve">First Name:  </w:t>
      </w:r>
      <w:sdt>
        <w:sdtPr>
          <w:id w:val="-1089697310"/>
          <w:placeholder>
            <w:docPart w:val="DefaultPlaceholder_1082065158"/>
          </w:placeholder>
          <w:showingPlcHdr/>
          <w:text/>
        </w:sdtPr>
        <w:sdtEndPr/>
        <w:sdtContent>
          <w:r w:rsidRPr="00DE181F">
            <w:rPr>
              <w:rStyle w:val="PlaceholderText"/>
              <w:b/>
              <w:color w:val="4F81BD" w:themeColor="accent1"/>
            </w:rPr>
            <w:t>Click here to enter text.</w:t>
          </w:r>
        </w:sdtContent>
      </w:sdt>
      <w:r w:rsidR="008E18B0">
        <w:t xml:space="preserve">  </w:t>
      </w:r>
      <w:r w:rsidR="00A50D3D">
        <w:tab/>
      </w:r>
      <w:r w:rsidR="00A50D3D">
        <w:tab/>
      </w:r>
    </w:p>
    <w:p w14:paraId="593970D6" w14:textId="77777777" w:rsidR="00A50D3D" w:rsidRDefault="00A50D3D">
      <w:pPr>
        <w:pBdr>
          <w:top w:val="single" w:sz="4" w:space="2" w:color="auto"/>
          <w:left w:val="single" w:sz="4" w:space="4" w:color="auto"/>
          <w:bottom w:val="single" w:sz="4" w:space="1" w:color="auto"/>
          <w:right w:val="single" w:sz="4" w:space="4" w:color="auto"/>
        </w:pBdr>
        <w:jc w:val="both"/>
      </w:pPr>
    </w:p>
    <w:p w14:paraId="0BAAAFE4" w14:textId="77777777" w:rsidR="003A6267" w:rsidRDefault="003A6267">
      <w:pPr>
        <w:pBdr>
          <w:top w:val="single" w:sz="4" w:space="2" w:color="auto"/>
          <w:left w:val="single" w:sz="4" w:space="4" w:color="auto"/>
          <w:bottom w:val="single" w:sz="4" w:space="1" w:color="auto"/>
          <w:right w:val="single" w:sz="4" w:space="4" w:color="auto"/>
        </w:pBdr>
        <w:jc w:val="both"/>
      </w:pPr>
      <w:r>
        <w:t xml:space="preserve">Surname:  </w:t>
      </w:r>
      <w:sdt>
        <w:sdtPr>
          <w:id w:val="-18006113"/>
          <w:placeholder>
            <w:docPart w:val="DefaultPlaceholder_1082065158"/>
          </w:placeholder>
          <w:showingPlcHdr/>
          <w:text/>
        </w:sdtPr>
        <w:sdtEndPr/>
        <w:sdtContent>
          <w:r w:rsidRPr="00DE181F">
            <w:rPr>
              <w:rStyle w:val="PlaceholderText"/>
              <w:b/>
              <w:color w:val="4F81BD" w:themeColor="accent1"/>
            </w:rPr>
            <w:t>Click here to enter text.</w:t>
          </w:r>
        </w:sdtContent>
      </w:sdt>
    </w:p>
    <w:p w14:paraId="2E2A71C1" w14:textId="77777777" w:rsidR="003A6267" w:rsidRDefault="003A6267">
      <w:pPr>
        <w:pBdr>
          <w:top w:val="single" w:sz="4" w:space="2" w:color="auto"/>
          <w:left w:val="single" w:sz="4" w:space="4" w:color="auto"/>
          <w:bottom w:val="single" w:sz="4" w:space="1" w:color="auto"/>
          <w:right w:val="single" w:sz="4" w:space="4" w:color="auto"/>
        </w:pBdr>
        <w:jc w:val="both"/>
      </w:pPr>
    </w:p>
    <w:p w14:paraId="2D5ACE3C" w14:textId="77777777" w:rsidR="003A6267" w:rsidRDefault="003A6267">
      <w:pPr>
        <w:pBdr>
          <w:top w:val="single" w:sz="4" w:space="2" w:color="auto"/>
          <w:left w:val="single" w:sz="4" w:space="4" w:color="auto"/>
          <w:bottom w:val="single" w:sz="4" w:space="1" w:color="auto"/>
          <w:right w:val="single" w:sz="4" w:space="4" w:color="auto"/>
        </w:pBdr>
        <w:jc w:val="both"/>
      </w:pPr>
      <w:r>
        <w:t xml:space="preserve">Employee Number (This can be found on your payslip):  </w:t>
      </w:r>
      <w:sdt>
        <w:sdtPr>
          <w:id w:val="887229499"/>
          <w:placeholder>
            <w:docPart w:val="DefaultPlaceholder_1082065158"/>
          </w:placeholder>
          <w:showingPlcHdr/>
          <w:text/>
        </w:sdtPr>
        <w:sdtEndPr/>
        <w:sdtContent>
          <w:r w:rsidRPr="00DE181F">
            <w:rPr>
              <w:rStyle w:val="PlaceholderText"/>
              <w:b/>
              <w:color w:val="4F81BD" w:themeColor="accent1"/>
            </w:rPr>
            <w:t>Click here to enter text.</w:t>
          </w:r>
        </w:sdtContent>
      </w:sdt>
    </w:p>
    <w:p w14:paraId="0FA69477" w14:textId="77777777" w:rsidR="003A6267" w:rsidRDefault="003A6267">
      <w:pPr>
        <w:pBdr>
          <w:top w:val="single" w:sz="4" w:space="2" w:color="auto"/>
          <w:left w:val="single" w:sz="4" w:space="4" w:color="auto"/>
          <w:bottom w:val="single" w:sz="4" w:space="1" w:color="auto"/>
          <w:right w:val="single" w:sz="4" w:space="4" w:color="auto"/>
        </w:pBdr>
        <w:jc w:val="both"/>
      </w:pPr>
    </w:p>
    <w:p w14:paraId="049A4358" w14:textId="77777777" w:rsidR="003A6267" w:rsidRDefault="00A50D3D">
      <w:pPr>
        <w:pBdr>
          <w:top w:val="single" w:sz="4" w:space="2" w:color="auto"/>
          <w:left w:val="single" w:sz="4" w:space="4" w:color="auto"/>
          <w:bottom w:val="single" w:sz="4" w:space="1" w:color="auto"/>
          <w:right w:val="single" w:sz="4" w:space="4" w:color="auto"/>
        </w:pBdr>
        <w:jc w:val="both"/>
      </w:pPr>
      <w:r>
        <w:t>Department</w:t>
      </w:r>
      <w:r w:rsidR="00E5541C">
        <w:t>/Division</w:t>
      </w:r>
      <w:r>
        <w:t>:</w:t>
      </w:r>
      <w:r w:rsidR="003A6267">
        <w:t xml:space="preserve">  </w:t>
      </w:r>
      <w:sdt>
        <w:sdtPr>
          <w:id w:val="-795132732"/>
          <w:placeholder>
            <w:docPart w:val="DefaultPlaceholder_1082065158"/>
          </w:placeholder>
          <w:showingPlcHdr/>
          <w:text/>
        </w:sdtPr>
        <w:sdtEndPr/>
        <w:sdtContent>
          <w:r w:rsidR="003A6267" w:rsidRPr="00DE181F">
            <w:rPr>
              <w:rStyle w:val="PlaceholderText"/>
              <w:b/>
              <w:color w:val="4F81BD" w:themeColor="accent1"/>
            </w:rPr>
            <w:t>Click here to enter text.</w:t>
          </w:r>
        </w:sdtContent>
      </w:sdt>
    </w:p>
    <w:p w14:paraId="2D163D98" w14:textId="77777777" w:rsidR="00105462" w:rsidRDefault="003A6267">
      <w:pPr>
        <w:pBdr>
          <w:top w:val="single" w:sz="4" w:space="2" w:color="auto"/>
          <w:left w:val="single" w:sz="4" w:space="4" w:color="auto"/>
          <w:bottom w:val="single" w:sz="4" w:space="1" w:color="auto"/>
          <w:right w:val="single" w:sz="4" w:space="4" w:color="auto"/>
        </w:pBdr>
        <w:jc w:val="both"/>
      </w:pPr>
      <w:r>
        <w:t xml:space="preserve"> </w:t>
      </w:r>
    </w:p>
    <w:p w14:paraId="4945B3A7" w14:textId="77777777" w:rsidR="00A50D3D" w:rsidRDefault="00A50D3D">
      <w:pPr>
        <w:jc w:val="both"/>
      </w:pPr>
    </w:p>
    <w:p w14:paraId="1209F9CB" w14:textId="77777777" w:rsidR="00A50D3D" w:rsidRDefault="003A6267">
      <w:pPr>
        <w:pStyle w:val="Heading1"/>
        <w:pBdr>
          <w:top w:val="none" w:sz="0" w:space="0" w:color="auto"/>
          <w:left w:val="none" w:sz="0" w:space="0" w:color="auto"/>
          <w:bottom w:val="none" w:sz="0" w:space="0" w:color="auto"/>
          <w:right w:val="none" w:sz="0" w:space="0" w:color="auto"/>
        </w:pBdr>
      </w:pPr>
      <w:r>
        <w:t>APPLICATI</w:t>
      </w:r>
      <w:r w:rsidR="00F54AEA">
        <w:t>O</w:t>
      </w:r>
      <w:r>
        <w:t>N</w:t>
      </w:r>
      <w:r w:rsidR="00A50D3D">
        <w:t xml:space="preserve"> DETAILS</w:t>
      </w:r>
    </w:p>
    <w:p w14:paraId="23C09858" w14:textId="77777777" w:rsidR="00A50D3D" w:rsidRDefault="00A50D3D" w:rsidP="00DE181F">
      <w:pPr>
        <w:pBdr>
          <w:top w:val="single" w:sz="4" w:space="1" w:color="auto"/>
          <w:left w:val="single" w:sz="4" w:space="4" w:color="auto"/>
          <w:bottom w:val="single" w:sz="4" w:space="0" w:color="auto"/>
          <w:right w:val="single" w:sz="4" w:space="4" w:color="auto"/>
        </w:pBdr>
      </w:pPr>
    </w:p>
    <w:p w14:paraId="2EA13944" w14:textId="77777777" w:rsidR="00A50D3D" w:rsidRPr="00F54AEA" w:rsidRDefault="00105462" w:rsidP="00F54AEA">
      <w:pPr>
        <w:pBdr>
          <w:top w:val="single" w:sz="4" w:space="1" w:color="auto"/>
          <w:left w:val="single" w:sz="4" w:space="4" w:color="auto"/>
          <w:bottom w:val="single" w:sz="4" w:space="0" w:color="auto"/>
          <w:right w:val="single" w:sz="4" w:space="4" w:color="auto"/>
        </w:pBdr>
        <w:tabs>
          <w:tab w:val="left" w:pos="4253"/>
        </w:tabs>
        <w:rPr>
          <w:sz w:val="24"/>
        </w:rPr>
      </w:pPr>
      <w:r>
        <w:rPr>
          <w:sz w:val="24"/>
        </w:rPr>
        <w:t xml:space="preserve">Start date </w:t>
      </w:r>
      <w:r w:rsidR="003A6267">
        <w:rPr>
          <w:sz w:val="24"/>
        </w:rPr>
        <w:t>of gym membership (must be first day of the month)</w:t>
      </w:r>
      <w:r>
        <w:rPr>
          <w:sz w:val="24"/>
        </w:rPr>
        <w:t>:</w:t>
      </w:r>
      <w:r w:rsidR="003A6267">
        <w:rPr>
          <w:sz w:val="24"/>
        </w:rPr>
        <w:t xml:space="preserve">  </w:t>
      </w:r>
      <w:sdt>
        <w:sdtPr>
          <w:rPr>
            <w:sz w:val="24"/>
          </w:rPr>
          <w:id w:val="1704282864"/>
          <w:placeholder>
            <w:docPart w:val="DefaultPlaceholder_1082065160"/>
          </w:placeholder>
          <w:showingPlcHdr/>
          <w:date w:fullDate="2014-10-18T00:00:00Z">
            <w:dateFormat w:val="dd/MM/yyyy"/>
            <w:lid w:val="en-GB"/>
            <w:storeMappedDataAs w:val="dateTime"/>
            <w:calendar w:val="gregorian"/>
          </w:date>
        </w:sdtPr>
        <w:sdtEndPr/>
        <w:sdtContent>
          <w:r w:rsidR="000E4463" w:rsidRPr="00DE181F">
            <w:rPr>
              <w:rStyle w:val="PlaceholderText"/>
              <w:b/>
              <w:color w:val="4F81BD" w:themeColor="accent1"/>
            </w:rPr>
            <w:t>Click here to enter a date.</w:t>
          </w:r>
        </w:sdtContent>
      </w:sdt>
      <w:r w:rsidR="00A50D3D">
        <w:tab/>
      </w:r>
    </w:p>
    <w:p w14:paraId="7A1EC29C" w14:textId="77777777" w:rsidR="00F54AEA" w:rsidRDefault="00F54AEA" w:rsidP="0086573C">
      <w:pPr>
        <w:jc w:val="both"/>
      </w:pPr>
    </w:p>
    <w:p w14:paraId="091CE3DF" w14:textId="77777777" w:rsidR="0086573C" w:rsidRPr="00F54AEA" w:rsidRDefault="0086573C" w:rsidP="0086573C">
      <w:pPr>
        <w:jc w:val="both"/>
        <w:rPr>
          <w:b/>
        </w:rPr>
      </w:pPr>
      <w:r w:rsidRPr="00F54AEA">
        <w:rPr>
          <w:b/>
        </w:rPr>
        <w:t xml:space="preserve">DETAILS OF </w:t>
      </w:r>
      <w:r w:rsidR="000E404B" w:rsidRPr="00F54AEA">
        <w:rPr>
          <w:b/>
        </w:rPr>
        <w:t xml:space="preserve">LOAN </w:t>
      </w:r>
      <w:r w:rsidRPr="00F54AEA">
        <w:rPr>
          <w:b/>
        </w:rPr>
        <w:t>AND DEDUCTIONS FROM PAY</w:t>
      </w:r>
    </w:p>
    <w:p w14:paraId="345E859B" w14:textId="77777777" w:rsidR="00F54AEA" w:rsidRDefault="00F54AEA" w:rsidP="0086573C">
      <w:pPr>
        <w:pBdr>
          <w:top w:val="single" w:sz="4" w:space="1" w:color="auto"/>
          <w:left w:val="single" w:sz="4" w:space="4" w:color="auto"/>
          <w:bottom w:val="single" w:sz="4" w:space="0" w:color="auto"/>
          <w:right w:val="single" w:sz="4" w:space="4" w:color="auto"/>
        </w:pBdr>
      </w:pPr>
    </w:p>
    <w:p w14:paraId="29384980" w14:textId="4BDD9A53" w:rsidR="0086573C" w:rsidRDefault="000E404B" w:rsidP="0086573C">
      <w:pPr>
        <w:pBdr>
          <w:top w:val="single" w:sz="4" w:space="1" w:color="auto"/>
          <w:left w:val="single" w:sz="4" w:space="4" w:color="auto"/>
          <w:bottom w:val="single" w:sz="4" w:space="0" w:color="auto"/>
          <w:right w:val="single" w:sz="4" w:space="4" w:color="auto"/>
        </w:pBdr>
      </w:pPr>
      <w:r>
        <w:t>A</w:t>
      </w:r>
      <w:r w:rsidR="0086573C">
        <w:t>nnual membership of the LSE</w:t>
      </w:r>
      <w:r>
        <w:t xml:space="preserve"> Student Union</w:t>
      </w:r>
      <w:r w:rsidR="0086573C">
        <w:t xml:space="preserve"> GYM</w:t>
      </w:r>
      <w:r>
        <w:t xml:space="preserve"> is</w:t>
      </w:r>
      <w:r w:rsidR="00B14E98">
        <w:t xml:space="preserve"> £</w:t>
      </w:r>
      <w:r w:rsidR="00014174">
        <w:t>30</w:t>
      </w:r>
      <w:r w:rsidR="00D57E48">
        <w:t>0</w:t>
      </w:r>
      <w:r w:rsidR="00B14E98">
        <w:t>.00</w:t>
      </w:r>
    </w:p>
    <w:p w14:paraId="6F688432" w14:textId="34FD65DC" w:rsidR="00F54AEA" w:rsidRDefault="00CD2C89" w:rsidP="0086573C">
      <w:pPr>
        <w:pBdr>
          <w:top w:val="single" w:sz="4" w:space="1" w:color="auto"/>
          <w:left w:val="single" w:sz="4" w:space="4" w:color="auto"/>
          <w:bottom w:val="single" w:sz="4" w:space="0" w:color="auto"/>
          <w:right w:val="single" w:sz="4" w:space="4" w:color="auto"/>
        </w:pBdr>
      </w:pPr>
      <w:r>
        <w:t xml:space="preserve">Note: </w:t>
      </w:r>
      <w:r w:rsidR="000E404B">
        <w:t xml:space="preserve">This amount will be paid directly to LSE Student Union Gym on your behalf and deducted from your salary in </w:t>
      </w:r>
      <w:r w:rsidR="000E404B" w:rsidRPr="000E404B">
        <w:t>twelve monthly instalments</w:t>
      </w:r>
      <w:r w:rsidR="00E5541C">
        <w:t xml:space="preserve"> of £2</w:t>
      </w:r>
      <w:r w:rsidR="00014174">
        <w:t>5.00</w:t>
      </w:r>
      <w:r w:rsidR="00E5541C">
        <w:t>.</w:t>
      </w:r>
    </w:p>
    <w:p w14:paraId="17A4640F" w14:textId="77777777" w:rsidR="0086573C" w:rsidRDefault="000E404B" w:rsidP="0086573C">
      <w:pPr>
        <w:pBdr>
          <w:top w:val="single" w:sz="4" w:space="1" w:color="auto"/>
          <w:left w:val="single" w:sz="4" w:space="4" w:color="auto"/>
          <w:bottom w:val="single" w:sz="4" w:space="0" w:color="auto"/>
          <w:right w:val="single" w:sz="4" w:space="4" w:color="auto"/>
        </w:pBdr>
      </w:pPr>
      <w:r w:rsidRPr="000E404B">
        <w:t xml:space="preserve"> </w:t>
      </w:r>
    </w:p>
    <w:p w14:paraId="189F4A86" w14:textId="77777777" w:rsidR="0086573C" w:rsidRDefault="0086573C"/>
    <w:p w14:paraId="31FABD90" w14:textId="77777777" w:rsidR="00DE181F" w:rsidRDefault="00DE181F">
      <w:r>
        <w:t xml:space="preserve">I, </w:t>
      </w:r>
      <w:sdt>
        <w:sdtPr>
          <w:rPr>
            <w:b/>
            <w:color w:val="4F81BD" w:themeColor="accent1"/>
          </w:rPr>
          <w:id w:val="-505516604"/>
          <w:placeholder>
            <w:docPart w:val="101942CBC7B1460CB2575B8D628EDA1E"/>
          </w:placeholder>
          <w:text/>
        </w:sdtPr>
        <w:sdtEndPr/>
        <w:sdtContent>
          <w:r w:rsidR="0086573C" w:rsidRPr="00AC3F16">
            <w:rPr>
              <w:b/>
              <w:color w:val="4F81BD" w:themeColor="accent1"/>
            </w:rPr>
            <w:t>Click to enter full name here</w:t>
          </w:r>
        </w:sdtContent>
      </w:sdt>
      <w:r>
        <w:t xml:space="preserve"> </w:t>
      </w:r>
      <w:r w:rsidR="00A50D3D">
        <w:t xml:space="preserve">have read and agree to abide by the </w:t>
      </w:r>
      <w:r w:rsidR="0064273F">
        <w:t xml:space="preserve">terms and </w:t>
      </w:r>
      <w:r w:rsidR="00A50D3D">
        <w:t>conditions of issue</w:t>
      </w:r>
      <w:r w:rsidR="00797F92">
        <w:t xml:space="preserve"> </w:t>
      </w:r>
      <w:r w:rsidR="001E0ABB">
        <w:t xml:space="preserve">outlined </w:t>
      </w:r>
      <w:r w:rsidR="00797F92" w:rsidRPr="001E0ABB">
        <w:t>below</w:t>
      </w:r>
      <w:r w:rsidR="00A50D3D" w:rsidRPr="001E0ABB">
        <w:t>.</w:t>
      </w:r>
      <w:r>
        <w:tab/>
      </w:r>
    </w:p>
    <w:p w14:paraId="7B4710B4" w14:textId="77777777" w:rsidR="00DE181F" w:rsidRDefault="00DE181F"/>
    <w:p w14:paraId="7058CFF6" w14:textId="77777777" w:rsidR="00A50D3D" w:rsidRDefault="00DE181F">
      <w:pPr>
        <w:rPr>
          <w:b/>
        </w:rPr>
      </w:pPr>
      <w:r>
        <w:t xml:space="preserve">Date:  </w:t>
      </w:r>
      <w:sdt>
        <w:sdtPr>
          <w:rPr>
            <w:sz w:val="24"/>
          </w:rPr>
          <w:id w:val="629594331"/>
          <w:placeholder>
            <w:docPart w:val="5D87D621CA8A44B589EF99ED00C5F74E"/>
          </w:placeholder>
          <w:showingPlcHdr/>
          <w:date w:fullDate="2014-10-18T00:00:00Z">
            <w:dateFormat w:val="dd/MM/yyyy"/>
            <w:lid w:val="en-GB"/>
            <w:storeMappedDataAs w:val="dateTime"/>
            <w:calendar w:val="gregorian"/>
          </w:date>
        </w:sdtPr>
        <w:sdtEndPr/>
        <w:sdtContent>
          <w:r w:rsidRPr="00AC3F16">
            <w:rPr>
              <w:rStyle w:val="PlaceholderText"/>
              <w:b/>
              <w:color w:val="4F81BD" w:themeColor="accent1"/>
            </w:rPr>
            <w:t>Click here to enter a date.</w:t>
          </w:r>
        </w:sdtContent>
      </w:sdt>
    </w:p>
    <w:p w14:paraId="1A2EF2E7" w14:textId="77777777" w:rsidR="00A50D3D" w:rsidRDefault="00A50D3D">
      <w:pPr>
        <w:rPr>
          <w:b/>
        </w:rPr>
      </w:pPr>
    </w:p>
    <w:p w14:paraId="16293600" w14:textId="77777777" w:rsidR="005A49F2" w:rsidRDefault="005A49F2">
      <w:pPr>
        <w:rPr>
          <w:b/>
        </w:rPr>
      </w:pPr>
    </w:p>
    <w:p w14:paraId="46096CAD" w14:textId="77777777" w:rsidR="00A50D3D" w:rsidRDefault="00A50D3D">
      <w:pPr>
        <w:rPr>
          <w:b/>
        </w:rPr>
      </w:pPr>
      <w:r>
        <w:rPr>
          <w:b/>
        </w:rPr>
        <w:t xml:space="preserve">Please email this form to </w:t>
      </w:r>
      <w:hyperlink r:id="rId9" w:history="1">
        <w:r w:rsidR="00632003" w:rsidRPr="00DE2C4F">
          <w:rPr>
            <w:rStyle w:val="Hyperlink"/>
            <w:sz w:val="28"/>
          </w:rPr>
          <w:t>f</w:t>
        </w:r>
        <w:r w:rsidR="00632003" w:rsidRPr="00632003">
          <w:rPr>
            <w:rStyle w:val="Hyperlink"/>
          </w:rPr>
          <w:t>in.div.payroll@lse.ac.uk</w:t>
        </w:r>
      </w:hyperlink>
    </w:p>
    <w:p w14:paraId="729AF80B" w14:textId="77777777" w:rsidR="0064273F" w:rsidRDefault="0064273F">
      <w:pPr>
        <w:rPr>
          <w:b/>
        </w:rPr>
      </w:pPr>
    </w:p>
    <w:p w14:paraId="3E2ABDF9" w14:textId="77777777" w:rsidR="00A50D3D" w:rsidRDefault="00A50D3D">
      <w:pPr>
        <w:pBdr>
          <w:bottom w:val="single" w:sz="4" w:space="1" w:color="auto"/>
        </w:pBdr>
      </w:pPr>
    </w:p>
    <w:p w14:paraId="08C6DC97" w14:textId="77777777" w:rsidR="00A86929" w:rsidRDefault="00A86929">
      <w:pPr>
        <w:pStyle w:val="Heading1"/>
        <w:pBdr>
          <w:top w:val="none" w:sz="0" w:space="0" w:color="auto"/>
          <w:left w:val="none" w:sz="0" w:space="0" w:color="auto"/>
          <w:bottom w:val="none" w:sz="0" w:space="0" w:color="auto"/>
          <w:right w:val="none" w:sz="0" w:space="0" w:color="auto"/>
        </w:pBdr>
      </w:pPr>
    </w:p>
    <w:p w14:paraId="50094C3F" w14:textId="3A8D6098" w:rsidR="00A50D3D" w:rsidRDefault="00A50D3D">
      <w:pPr>
        <w:pStyle w:val="Heading1"/>
        <w:pBdr>
          <w:top w:val="none" w:sz="0" w:space="0" w:color="auto"/>
          <w:left w:val="none" w:sz="0" w:space="0" w:color="auto"/>
          <w:bottom w:val="none" w:sz="0" w:space="0" w:color="auto"/>
          <w:right w:val="none" w:sz="0" w:space="0" w:color="auto"/>
        </w:pBdr>
      </w:pPr>
      <w:r>
        <w:t xml:space="preserve">FOR </w:t>
      </w:r>
      <w:r w:rsidR="00632003">
        <w:t xml:space="preserve">FINANCE DIVISION – PAYROLL </w:t>
      </w:r>
      <w:r>
        <w:t>USE ONLY</w:t>
      </w:r>
      <w:r w:rsidR="0091471B">
        <w:t xml:space="preserve"> (last updated </w:t>
      </w:r>
      <w:r w:rsidR="00014174">
        <w:t>25</w:t>
      </w:r>
      <w:r w:rsidR="0091471B">
        <w:t>/</w:t>
      </w:r>
      <w:r w:rsidR="00014174">
        <w:t>10</w:t>
      </w:r>
      <w:r w:rsidR="0091471B">
        <w:t>/20</w:t>
      </w:r>
      <w:r w:rsidR="00014174">
        <w:t>22</w:t>
      </w:r>
      <w:r w:rsidR="0091471B">
        <w:t xml:space="preserve"> NS)</w:t>
      </w:r>
    </w:p>
    <w:p w14:paraId="0FBED9FE" w14:textId="77777777" w:rsidR="00A50D3D" w:rsidRDefault="00A50D3D"/>
    <w:p w14:paraId="27BD953B" w14:textId="2592BDAD" w:rsidR="0064273F" w:rsidRDefault="00A50D3D">
      <w:r>
        <w:t>Input by: ……………</w:t>
      </w:r>
      <w:r>
        <w:tab/>
        <w:t>Date: …… / …… / ……</w:t>
      </w:r>
      <w:r>
        <w:tab/>
      </w:r>
      <w:r w:rsidR="0064273F">
        <w:tab/>
        <w:t>Checked by: ……………</w:t>
      </w:r>
      <w:r w:rsidR="0064273F">
        <w:tab/>
        <w:t>Date: …… / …… / ……</w:t>
      </w:r>
      <w:r w:rsidR="0064273F">
        <w:tab/>
      </w:r>
    </w:p>
    <w:p w14:paraId="09834B5A" w14:textId="437BF7B2" w:rsidR="00215A60" w:rsidRDefault="00215A60"/>
    <w:p w14:paraId="05DA476D" w14:textId="518D4E37" w:rsidR="00215A60" w:rsidRPr="00215A60" w:rsidRDefault="00215A60">
      <w:pPr>
        <w:rPr>
          <w:sz w:val="16"/>
          <w:szCs w:val="14"/>
        </w:rPr>
      </w:pPr>
      <w:r w:rsidRPr="00215A60">
        <w:rPr>
          <w:sz w:val="16"/>
          <w:szCs w:val="14"/>
        </w:rPr>
        <w:t>11581 – 10.0.9000.9000.60214</w:t>
      </w:r>
    </w:p>
    <w:p w14:paraId="2F12B580" w14:textId="77777777" w:rsidR="00A50D3D" w:rsidRPr="00A86929" w:rsidRDefault="00A50D3D">
      <w:pPr>
        <w:rPr>
          <w:b/>
          <w:bCs/>
          <w:sz w:val="28"/>
          <w:highlight w:val="yellow"/>
        </w:rPr>
      </w:pPr>
      <w:r>
        <w:br w:type="page"/>
      </w:r>
      <w:r w:rsidRPr="0031636D">
        <w:rPr>
          <w:b/>
          <w:bCs/>
          <w:sz w:val="28"/>
        </w:rPr>
        <w:lastRenderedPageBreak/>
        <w:t>CONDITIONS OF ISSUE</w:t>
      </w:r>
    </w:p>
    <w:p w14:paraId="7BC9CAC2" w14:textId="77777777" w:rsidR="00A50D3D" w:rsidRPr="00A86929" w:rsidRDefault="00A50D3D">
      <w:pPr>
        <w:rPr>
          <w:highlight w:val="yellow"/>
        </w:rPr>
      </w:pPr>
    </w:p>
    <w:p w14:paraId="07747DD3" w14:textId="77777777" w:rsidR="00A50D3D" w:rsidRPr="00A86929" w:rsidRDefault="00A50D3D">
      <w:pPr>
        <w:rPr>
          <w:highlight w:val="yellow"/>
        </w:rPr>
      </w:pPr>
    </w:p>
    <w:p w14:paraId="1B0BB92F" w14:textId="77777777" w:rsidR="00A50D3D" w:rsidRPr="0031636D" w:rsidRDefault="00A50D3D">
      <w:pPr>
        <w:numPr>
          <w:ilvl w:val="0"/>
          <w:numId w:val="2"/>
        </w:numPr>
      </w:pPr>
      <w:r w:rsidRPr="0031636D">
        <w:t xml:space="preserve">Applications may be made by any member of staff of the School for a loan to cover the cost of an annual </w:t>
      </w:r>
      <w:r w:rsidR="0031636D" w:rsidRPr="0031636D">
        <w:t xml:space="preserve">gym membership </w:t>
      </w:r>
      <w:r w:rsidR="00D03660">
        <w:t>of</w:t>
      </w:r>
      <w:r w:rsidR="0031636D" w:rsidRPr="0031636D">
        <w:t xml:space="preserve"> the LSE</w:t>
      </w:r>
      <w:r w:rsidR="00D03660">
        <w:t>SU</w:t>
      </w:r>
      <w:r w:rsidR="0031636D" w:rsidRPr="0031636D">
        <w:t xml:space="preserve"> gym</w:t>
      </w:r>
      <w:r w:rsidRPr="0031636D">
        <w:t xml:space="preserve">, provided that the member of staff’s contract of employment is not due to expire before the </w:t>
      </w:r>
      <w:r w:rsidR="00D03660">
        <w:t>last</w:t>
      </w:r>
      <w:r w:rsidRPr="0031636D">
        <w:t xml:space="preserve"> date of the </w:t>
      </w:r>
      <w:r w:rsidR="0031636D" w:rsidRPr="0031636D">
        <w:t>membership</w:t>
      </w:r>
      <w:r w:rsidRPr="0031636D">
        <w:t>, the member of staff has completed at least 3 months’ service, and the member of staff has no more than 1 month’s payment outstanding from any previous</w:t>
      </w:r>
      <w:r w:rsidR="00EB552D">
        <w:t xml:space="preserve"> gym</w:t>
      </w:r>
      <w:r w:rsidRPr="0031636D">
        <w:t xml:space="preserve"> loan.</w:t>
      </w:r>
      <w:r w:rsidRPr="0031636D">
        <w:br/>
      </w:r>
    </w:p>
    <w:p w14:paraId="2BCBF606" w14:textId="77777777" w:rsidR="002355E9" w:rsidRPr="0031636D" w:rsidRDefault="00A50D3D">
      <w:pPr>
        <w:numPr>
          <w:ilvl w:val="0"/>
          <w:numId w:val="2"/>
        </w:numPr>
      </w:pPr>
      <w:r w:rsidRPr="0031636D">
        <w:t>The loan will be interest-free and repayable by twelve monthly instalments to be deducted from salary commencing in the month that the advance is made.</w:t>
      </w:r>
    </w:p>
    <w:p w14:paraId="4AAA15A0" w14:textId="77777777" w:rsidR="002355E9" w:rsidRPr="0031636D" w:rsidRDefault="002355E9" w:rsidP="002355E9"/>
    <w:p w14:paraId="7A0C85F8" w14:textId="77777777" w:rsidR="00A50D3D" w:rsidRPr="0031636D" w:rsidRDefault="00A50D3D" w:rsidP="00052D17">
      <w:pPr>
        <w:numPr>
          <w:ilvl w:val="0"/>
          <w:numId w:val="2"/>
        </w:numPr>
      </w:pPr>
      <w:r w:rsidRPr="0031636D">
        <w:t xml:space="preserve">If the borrower under this scheme leaves the </w:t>
      </w:r>
      <w:r w:rsidR="00931A54">
        <w:t>s</w:t>
      </w:r>
      <w:r w:rsidRPr="0031636D">
        <w:t>chool,</w:t>
      </w:r>
      <w:r w:rsidR="00931A54">
        <w:t xml:space="preserve"> any</w:t>
      </w:r>
      <w:r w:rsidR="001346B2">
        <w:t xml:space="preserve"> outstanding balance will be deducted from the borrower’s final salary payment. Any residual balance that remains outstanding following this deduction will require further payment</w:t>
      </w:r>
      <w:r w:rsidRPr="0031636D">
        <w:t>.</w:t>
      </w:r>
      <w:r w:rsidR="001346B2">
        <w:t xml:space="preserve"> </w:t>
      </w:r>
      <w:r w:rsidR="00257D8C">
        <w:t xml:space="preserve">Please note that payment for </w:t>
      </w:r>
      <w:r w:rsidR="00A313E4">
        <w:t xml:space="preserve">the </w:t>
      </w:r>
      <w:r w:rsidR="00257D8C">
        <w:t>annual membership of the LSE Student Union Gym is non-refundable.</w:t>
      </w:r>
      <w:r w:rsidR="00241FC1">
        <w:t xml:space="preserve"> Under no circumstances will the gym process any refunds once an annual membership has been purchased.</w:t>
      </w:r>
      <w:r w:rsidR="00257D8C">
        <w:t xml:space="preserve"> Full terms and conditions of membership of the LSE Student Union Gym can be obtained from the gym reception, 4</w:t>
      </w:r>
      <w:r w:rsidR="00257D8C" w:rsidRPr="00717568">
        <w:rPr>
          <w:vertAlign w:val="superscript"/>
        </w:rPr>
        <w:t>th</w:t>
      </w:r>
      <w:r w:rsidR="00257D8C">
        <w:t xml:space="preserve"> Floor, </w:t>
      </w:r>
      <w:r w:rsidR="00052D17">
        <w:t>Saw Swee Hock Student Centre.</w:t>
      </w:r>
      <w:r w:rsidRPr="0031636D">
        <w:br/>
      </w:r>
    </w:p>
    <w:p w14:paraId="4D7C7C0B" w14:textId="77777777" w:rsidR="00A50D3D" w:rsidRPr="0031636D" w:rsidRDefault="00A50D3D">
      <w:pPr>
        <w:numPr>
          <w:ilvl w:val="0"/>
          <w:numId w:val="2"/>
        </w:numPr>
      </w:pPr>
      <w:r w:rsidRPr="001E0ABB">
        <w:t xml:space="preserve">Applications for loans should be made on the form overleaf </w:t>
      </w:r>
      <w:r w:rsidR="00203CDE">
        <w:t>one month</w:t>
      </w:r>
      <w:r w:rsidRPr="001E0ABB">
        <w:t xml:space="preserve"> before the commencing date of the </w:t>
      </w:r>
      <w:r w:rsidR="001E0ABB" w:rsidRPr="001E0ABB">
        <w:t>membership</w:t>
      </w:r>
      <w:r w:rsidRPr="0031636D">
        <w:t>.  The loan is in the nature of an advance against salary, and the School retains the right to refuse loans to individuals at its discretion.</w:t>
      </w:r>
      <w:r w:rsidRPr="0031636D">
        <w:br/>
      </w:r>
    </w:p>
    <w:p w14:paraId="3BAFA310" w14:textId="77777777" w:rsidR="00A50D3D" w:rsidRPr="0031636D" w:rsidRDefault="00A50D3D">
      <w:pPr>
        <w:numPr>
          <w:ilvl w:val="0"/>
          <w:numId w:val="2"/>
        </w:numPr>
      </w:pPr>
      <w:r w:rsidRPr="0031636D">
        <w:t>The existence of this scheme does not confer any rights on any person to loans or advances against salary for other purposes.  The scheme may be withdrawn on three months’ notice.</w:t>
      </w:r>
      <w:r w:rsidRPr="0031636D">
        <w:br/>
      </w:r>
    </w:p>
    <w:p w14:paraId="5C0F7A52" w14:textId="77777777" w:rsidR="00A50D3D" w:rsidRDefault="00A50D3D">
      <w:pPr>
        <w:numPr>
          <w:ilvl w:val="0"/>
          <w:numId w:val="2"/>
        </w:numPr>
      </w:pPr>
      <w:r w:rsidRPr="0031636D">
        <w:t xml:space="preserve">A payment to employee will not be made for </w:t>
      </w:r>
      <w:r w:rsidR="0031636D" w:rsidRPr="0031636D">
        <w:t xml:space="preserve">a </w:t>
      </w:r>
      <w:r w:rsidRPr="0031636D">
        <w:t>pre-purchased</w:t>
      </w:r>
      <w:r w:rsidR="0031636D" w:rsidRPr="0031636D">
        <w:t xml:space="preserve"> membership</w:t>
      </w:r>
      <w:r w:rsidRPr="0031636D">
        <w:t>.</w:t>
      </w:r>
    </w:p>
    <w:p w14:paraId="58D49000" w14:textId="77777777" w:rsidR="007E0EBC" w:rsidRDefault="007E0EBC" w:rsidP="007E0EBC">
      <w:pPr>
        <w:ind w:left="360"/>
      </w:pPr>
    </w:p>
    <w:p w14:paraId="6DA545A3" w14:textId="77777777" w:rsidR="007E0EBC" w:rsidRDefault="007E0EBC">
      <w:pPr>
        <w:numPr>
          <w:ilvl w:val="0"/>
          <w:numId w:val="2"/>
        </w:numPr>
      </w:pPr>
      <w:r>
        <w:t xml:space="preserve">Members must fully comply with the facilities’ rules, regulations and code of conduct at all times whilst using the gym. </w:t>
      </w:r>
    </w:p>
    <w:p w14:paraId="786D5ECB" w14:textId="77777777" w:rsidR="007E0EBC" w:rsidRDefault="007E0EBC" w:rsidP="007E0EBC"/>
    <w:p w14:paraId="16DA9732" w14:textId="77777777" w:rsidR="0046443F" w:rsidRDefault="0046443F" w:rsidP="007E0EBC">
      <w:pPr>
        <w:numPr>
          <w:ilvl w:val="0"/>
          <w:numId w:val="2"/>
        </w:numPr>
      </w:pPr>
      <w:r>
        <w:t xml:space="preserve">The provision of this loan confers no responsibility on LSE for the relationship and contract between the employee and the LSE Student Union Gym. This loan solely provides employees with financial assistance in order to benefit from the savings of an annual pass at the LSE Student Union Gym. All matters relating to the gym or membership </w:t>
      </w:r>
      <w:r w:rsidR="000C78F6">
        <w:t>of are therefore outside of the purview of LSE.</w:t>
      </w:r>
    </w:p>
    <w:p w14:paraId="5AE71FF8" w14:textId="77777777" w:rsidR="0046443F" w:rsidRDefault="0046443F" w:rsidP="0046443F">
      <w:pPr>
        <w:pStyle w:val="ListParagraph"/>
      </w:pPr>
    </w:p>
    <w:p w14:paraId="6FC25FE2" w14:textId="77777777" w:rsidR="007E0EBC" w:rsidRDefault="007E0EBC" w:rsidP="007E0EBC">
      <w:pPr>
        <w:numPr>
          <w:ilvl w:val="0"/>
          <w:numId w:val="2"/>
        </w:numPr>
      </w:pPr>
      <w:r w:rsidRPr="0031636D">
        <w:t>The School may amend these conditions at any time</w:t>
      </w:r>
      <w:r w:rsidR="000C78F6">
        <w:t>, at its discretion.</w:t>
      </w:r>
    </w:p>
    <w:p w14:paraId="0EE5456F" w14:textId="77777777" w:rsidR="007E0EBC" w:rsidRPr="0031636D" w:rsidRDefault="007E0EBC" w:rsidP="007E0EBC">
      <w:pPr>
        <w:ind w:left="360"/>
      </w:pPr>
    </w:p>
    <w:sectPr w:rsidR="007E0EBC" w:rsidRPr="0031636D">
      <w:endnotePr>
        <w:numFmt w:val="decimal"/>
      </w:endnotePr>
      <w:pgSz w:w="11907" w:h="16840" w:code="9"/>
      <w:pgMar w:top="567" w:right="1021" w:bottom="567"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212F3"/>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707A42ED"/>
    <w:multiLevelType w:val="singleLevel"/>
    <w:tmpl w:val="0809000F"/>
    <w:lvl w:ilvl="0">
      <w:start w:val="1"/>
      <w:numFmt w:val="decimal"/>
      <w:lvlText w:val="%1."/>
      <w:lvlJc w:val="left"/>
      <w:pPr>
        <w:tabs>
          <w:tab w:val="num" w:pos="360"/>
        </w:tabs>
        <w:ind w:left="360" w:hanging="360"/>
      </w:pPr>
    </w:lvl>
  </w:abstractNum>
  <w:num w:numId="1" w16cid:durableId="220364699">
    <w:abstractNumId w:val="1"/>
  </w:num>
  <w:num w:numId="2" w16cid:durableId="1236822792">
    <w:abstractNumId w:val="0"/>
  </w:num>
  <w:num w:numId="3" w16cid:durableId="12155030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3D"/>
    <w:rsid w:val="00014174"/>
    <w:rsid w:val="00052D17"/>
    <w:rsid w:val="000C78F6"/>
    <w:rsid w:val="000D1A7C"/>
    <w:rsid w:val="000E404B"/>
    <w:rsid w:val="000E4463"/>
    <w:rsid w:val="00101CE7"/>
    <w:rsid w:val="00105462"/>
    <w:rsid w:val="00106FF2"/>
    <w:rsid w:val="001346B2"/>
    <w:rsid w:val="00151470"/>
    <w:rsid w:val="001E0ABB"/>
    <w:rsid w:val="001E1AA9"/>
    <w:rsid w:val="00203CDE"/>
    <w:rsid w:val="00215A60"/>
    <w:rsid w:val="002355E9"/>
    <w:rsid w:val="00241FC1"/>
    <w:rsid w:val="00257D8C"/>
    <w:rsid w:val="0031636D"/>
    <w:rsid w:val="003A6267"/>
    <w:rsid w:val="0046443F"/>
    <w:rsid w:val="00493EBD"/>
    <w:rsid w:val="00542595"/>
    <w:rsid w:val="005A49F2"/>
    <w:rsid w:val="005F5625"/>
    <w:rsid w:val="00632003"/>
    <w:rsid w:val="0064273F"/>
    <w:rsid w:val="00717568"/>
    <w:rsid w:val="007539CF"/>
    <w:rsid w:val="00797F92"/>
    <w:rsid w:val="007E0EBC"/>
    <w:rsid w:val="0082262D"/>
    <w:rsid w:val="0086573C"/>
    <w:rsid w:val="00874D45"/>
    <w:rsid w:val="008823F4"/>
    <w:rsid w:val="008E18B0"/>
    <w:rsid w:val="008F568A"/>
    <w:rsid w:val="0091471B"/>
    <w:rsid w:val="00931A54"/>
    <w:rsid w:val="00A16FE2"/>
    <w:rsid w:val="00A22908"/>
    <w:rsid w:val="00A313E4"/>
    <w:rsid w:val="00A50D3D"/>
    <w:rsid w:val="00A86929"/>
    <w:rsid w:val="00AC3F16"/>
    <w:rsid w:val="00B14E98"/>
    <w:rsid w:val="00B33FD3"/>
    <w:rsid w:val="00CA469B"/>
    <w:rsid w:val="00CD2C89"/>
    <w:rsid w:val="00CE14FB"/>
    <w:rsid w:val="00D03660"/>
    <w:rsid w:val="00D500A2"/>
    <w:rsid w:val="00D57E48"/>
    <w:rsid w:val="00DE181F"/>
    <w:rsid w:val="00E5541C"/>
    <w:rsid w:val="00EB552D"/>
    <w:rsid w:val="00F54AEA"/>
    <w:rsid w:val="00FB1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27C51"/>
  <w15:docId w15:val="{B4C56879-9F72-4E12-8164-3CAA56E5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sz w:val="22"/>
      <w:lang w:eastAsia="en-US"/>
    </w:rPr>
  </w:style>
  <w:style w:type="paragraph" w:styleId="Heading1">
    <w:name w:val="heading 1"/>
    <w:basedOn w:val="Normal"/>
    <w:next w:val="Normal"/>
    <w:link w:val="Heading1Char"/>
    <w:qFormat/>
    <w:pPr>
      <w:keepNext/>
      <w:pBdr>
        <w:top w:val="single" w:sz="4" w:space="1" w:color="auto"/>
        <w:left w:val="single" w:sz="4" w:space="4" w:color="auto"/>
        <w:bottom w:val="single" w:sz="4" w:space="1" w:color="auto"/>
        <w:right w:val="single" w:sz="4" w:space="4" w:color="auto"/>
      </w:pBdr>
      <w:outlineLvl w:val="0"/>
    </w:pPr>
    <w:rPr>
      <w:b/>
    </w:rPr>
  </w:style>
  <w:style w:type="paragraph" w:styleId="Heading2">
    <w:name w:val="heading 2"/>
    <w:basedOn w:val="Normal"/>
    <w:next w:val="Normal"/>
    <w:qFormat/>
    <w:pPr>
      <w:keepNext/>
      <w:jc w:val="right"/>
      <w:outlineLvl w:val="1"/>
    </w:pPr>
    <w:rPr>
      <w:b/>
      <w:sz w:val="28"/>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basedOn w:val="DefaultParagraphFont"/>
    <w:rPr>
      <w:color w:val="0000FF"/>
      <w:u w:val="single"/>
    </w:rPr>
  </w:style>
  <w:style w:type="paragraph" w:styleId="BodyText2">
    <w:name w:val="Body Text 2"/>
    <w:basedOn w:val="Normal"/>
    <w:pPr>
      <w:tabs>
        <w:tab w:val="left" w:pos="8389"/>
      </w:tabs>
      <w:jc w:val="right"/>
    </w:pPr>
    <w:rPr>
      <w:b/>
    </w:rPr>
  </w:style>
  <w:style w:type="character" w:styleId="PlaceholderText">
    <w:name w:val="Placeholder Text"/>
    <w:basedOn w:val="DefaultParagraphFont"/>
    <w:uiPriority w:val="99"/>
    <w:semiHidden/>
    <w:rsid w:val="003A6267"/>
    <w:rPr>
      <w:color w:val="808080"/>
    </w:rPr>
  </w:style>
  <w:style w:type="paragraph" w:styleId="BalloonText">
    <w:name w:val="Balloon Text"/>
    <w:basedOn w:val="Normal"/>
    <w:link w:val="BalloonTextChar"/>
    <w:rsid w:val="003A6267"/>
    <w:rPr>
      <w:rFonts w:ascii="Tahoma" w:hAnsi="Tahoma" w:cs="Tahoma"/>
      <w:sz w:val="16"/>
      <w:szCs w:val="16"/>
    </w:rPr>
  </w:style>
  <w:style w:type="character" w:customStyle="1" w:styleId="BalloonTextChar">
    <w:name w:val="Balloon Text Char"/>
    <w:basedOn w:val="DefaultParagraphFont"/>
    <w:link w:val="BalloonText"/>
    <w:rsid w:val="003A6267"/>
    <w:rPr>
      <w:rFonts w:ascii="Tahoma" w:hAnsi="Tahoma" w:cs="Tahoma"/>
      <w:sz w:val="16"/>
      <w:szCs w:val="16"/>
      <w:lang w:eastAsia="en-US"/>
    </w:rPr>
  </w:style>
  <w:style w:type="character" w:styleId="FollowedHyperlink">
    <w:name w:val="FollowedHyperlink"/>
    <w:basedOn w:val="DefaultParagraphFont"/>
    <w:rsid w:val="000E4463"/>
    <w:rPr>
      <w:color w:val="800080" w:themeColor="followedHyperlink"/>
      <w:u w:val="single"/>
    </w:rPr>
  </w:style>
  <w:style w:type="character" w:customStyle="1" w:styleId="Heading1Char">
    <w:name w:val="Heading 1 Char"/>
    <w:basedOn w:val="DefaultParagraphFont"/>
    <w:link w:val="Heading1"/>
    <w:rsid w:val="0086573C"/>
    <w:rPr>
      <w:rFonts w:ascii="Trebuchet MS" w:hAnsi="Trebuchet MS"/>
      <w:b/>
      <w:sz w:val="22"/>
      <w:lang w:eastAsia="en-US"/>
    </w:rPr>
  </w:style>
  <w:style w:type="paragraph" w:styleId="ListParagraph">
    <w:name w:val="List Paragraph"/>
    <w:basedOn w:val="Normal"/>
    <w:uiPriority w:val="34"/>
    <w:qFormat/>
    <w:rsid w:val="007E0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info.lse.ac.uk/staff/divisions/Finance-Division/assets/documents/payroll/PDF/Payroll-Deadlines-2022-v110122.pdf" TargetMode="External"/><Relationship Id="rId3" Type="http://schemas.openxmlformats.org/officeDocument/2006/relationships/styles" Target="styles.xml"/><Relationship Id="rId7" Type="http://schemas.openxmlformats.org/officeDocument/2006/relationships/hyperlink" Target="mailto:fin.div.payroll@lse.ac.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n.div.payroll@lse.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4BBEB16F-21B4-4337-A25D-417E68A1EE14}"/>
      </w:docPartPr>
      <w:docPartBody>
        <w:p w:rsidR="00CE5F03" w:rsidRDefault="00F2311A">
          <w:r w:rsidRPr="009278A8">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1406E648-A13E-47A1-A56E-83459FE515B3}"/>
      </w:docPartPr>
      <w:docPartBody>
        <w:p w:rsidR="00CE5F03" w:rsidRDefault="00F2311A">
          <w:r w:rsidRPr="009278A8">
            <w:rPr>
              <w:rStyle w:val="PlaceholderText"/>
            </w:rPr>
            <w:t>Click here to enter a date.</w:t>
          </w:r>
        </w:p>
      </w:docPartBody>
    </w:docPart>
    <w:docPart>
      <w:docPartPr>
        <w:name w:val="101942CBC7B1460CB2575B8D628EDA1E"/>
        <w:category>
          <w:name w:val="General"/>
          <w:gallery w:val="placeholder"/>
        </w:category>
        <w:types>
          <w:type w:val="bbPlcHdr"/>
        </w:types>
        <w:behaviors>
          <w:behavior w:val="content"/>
        </w:behaviors>
        <w:guid w:val="{77FE7134-FE9E-4E20-ADE6-A682018CADC7}"/>
      </w:docPartPr>
      <w:docPartBody>
        <w:p w:rsidR="0067160A" w:rsidRDefault="00CE5F03" w:rsidP="00CE5F03">
          <w:pPr>
            <w:pStyle w:val="101942CBC7B1460CB2575B8D628EDA1E"/>
          </w:pPr>
          <w:r w:rsidRPr="009278A8">
            <w:rPr>
              <w:rStyle w:val="PlaceholderText"/>
            </w:rPr>
            <w:t>Click here to enter text.</w:t>
          </w:r>
        </w:p>
      </w:docPartBody>
    </w:docPart>
    <w:docPart>
      <w:docPartPr>
        <w:name w:val="5D87D621CA8A44B589EF99ED00C5F74E"/>
        <w:category>
          <w:name w:val="General"/>
          <w:gallery w:val="placeholder"/>
        </w:category>
        <w:types>
          <w:type w:val="bbPlcHdr"/>
        </w:types>
        <w:behaviors>
          <w:behavior w:val="content"/>
        </w:behaviors>
        <w:guid w:val="{05F5FE67-6AC0-4EF1-BDBA-1E9A9CBEA698}"/>
      </w:docPartPr>
      <w:docPartBody>
        <w:p w:rsidR="0067160A" w:rsidRDefault="00CE5F03" w:rsidP="00CE5F03">
          <w:pPr>
            <w:pStyle w:val="5D87D621CA8A44B589EF99ED00C5F74E"/>
          </w:pPr>
          <w:r w:rsidRPr="009278A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11A"/>
    <w:rsid w:val="0006205E"/>
    <w:rsid w:val="00354F6F"/>
    <w:rsid w:val="004713F1"/>
    <w:rsid w:val="00555360"/>
    <w:rsid w:val="00573120"/>
    <w:rsid w:val="005A1273"/>
    <w:rsid w:val="0067160A"/>
    <w:rsid w:val="006E2769"/>
    <w:rsid w:val="006F1C84"/>
    <w:rsid w:val="007D3311"/>
    <w:rsid w:val="00C6611C"/>
    <w:rsid w:val="00CE5F03"/>
    <w:rsid w:val="00EF12F3"/>
    <w:rsid w:val="00EF2B9C"/>
    <w:rsid w:val="00F23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11C"/>
    <w:rPr>
      <w:color w:val="808080"/>
    </w:rPr>
  </w:style>
  <w:style w:type="paragraph" w:customStyle="1" w:styleId="101942CBC7B1460CB2575B8D628EDA1E">
    <w:name w:val="101942CBC7B1460CB2575B8D628EDA1E"/>
    <w:rsid w:val="00CE5F03"/>
  </w:style>
  <w:style w:type="paragraph" w:customStyle="1" w:styleId="5D87D621CA8A44B589EF99ED00C5F74E">
    <w:name w:val="5D87D621CA8A44B589EF99ED00C5F74E"/>
    <w:rsid w:val="00CE5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017B8-A46E-4F3B-9214-F4D510D7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for Season Ticket Loan</vt:lpstr>
    </vt:vector>
  </TitlesOfParts>
  <Company>London School of Economics and Political Science</Company>
  <LinksUpToDate>false</LinksUpToDate>
  <CharactersWithSpaces>3955</CharactersWithSpaces>
  <SharedDoc>false</SharedDoc>
  <HLinks>
    <vt:vector size="6" baseType="variant">
      <vt:variant>
        <vt:i4>3342415</vt:i4>
      </vt:variant>
      <vt:variant>
        <vt:i4>0</vt:i4>
      </vt:variant>
      <vt:variant>
        <vt:i4>0</vt:i4>
      </vt:variant>
      <vt:variant>
        <vt:i4>5</vt:i4>
      </vt:variant>
      <vt:variant>
        <vt:lpwstr>mailto:Seasontickets@lse.ac.uk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Season Ticket Loan</dc:title>
  <dc:creator>Administrator</dc:creator>
  <cp:lastModifiedBy>Severin,N</cp:lastModifiedBy>
  <cp:revision>2</cp:revision>
  <cp:lastPrinted>2009-12-04T10:25:00Z</cp:lastPrinted>
  <dcterms:created xsi:type="dcterms:W3CDTF">2023-05-02T10:22:00Z</dcterms:created>
  <dcterms:modified xsi:type="dcterms:W3CDTF">2023-05-02T10:22:00Z</dcterms:modified>
</cp:coreProperties>
</file>