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9366" w14:textId="77777777" w:rsidR="000A1069" w:rsidRDefault="000A1069"/>
    <w:p w14:paraId="1B3FF93B" w14:textId="69B22DEA" w:rsidR="0054022E" w:rsidRPr="0054022E" w:rsidRDefault="0054022E" w:rsidP="0054022E">
      <w:pPr>
        <w:rPr>
          <w:b/>
          <w:bCs/>
          <w:sz w:val="36"/>
          <w:szCs w:val="36"/>
        </w:rPr>
      </w:pPr>
      <w:r w:rsidRPr="0054022E">
        <w:rPr>
          <w:b/>
          <w:bCs/>
          <w:sz w:val="36"/>
          <w:szCs w:val="36"/>
        </w:rPr>
        <w:t>Using Cop</w:t>
      </w:r>
      <w:r w:rsidR="006B3C1A">
        <w:rPr>
          <w:b/>
          <w:bCs/>
          <w:sz w:val="36"/>
          <w:szCs w:val="36"/>
        </w:rPr>
        <w:t>il</w:t>
      </w:r>
      <w:r w:rsidRPr="0054022E">
        <w:rPr>
          <w:b/>
          <w:bCs/>
          <w:sz w:val="36"/>
          <w:szCs w:val="36"/>
        </w:rPr>
        <w:t>ot to help you learn</w:t>
      </w:r>
    </w:p>
    <w:p w14:paraId="11FEF3C1" w14:textId="77777777" w:rsidR="006B3C1A" w:rsidRPr="006B3C1A" w:rsidRDefault="006B3C1A" w:rsidP="006B3C1A">
      <w:pPr>
        <w:rPr>
          <w:b/>
          <w:bCs/>
        </w:rPr>
      </w:pPr>
      <w:r w:rsidRPr="006B3C1A">
        <w:rPr>
          <w:b/>
          <w:bCs/>
        </w:rPr>
        <w:t>Overview</w:t>
      </w:r>
    </w:p>
    <w:p w14:paraId="7CDA011C" w14:textId="77777777" w:rsidR="006B3C1A" w:rsidRPr="006B3C1A" w:rsidRDefault="006B3C1A" w:rsidP="006B3C1A">
      <w:r w:rsidRPr="006B3C1A">
        <w:t>This guide explains how you can use Microsoft 365 Copilot itself as a learning tool to build your confidence and skills, both with Copilot and with other Microsoft 365 applications. </w:t>
      </w:r>
    </w:p>
    <w:p w14:paraId="526992BF" w14:textId="77777777" w:rsidR="006B3C1A" w:rsidRPr="006B3C1A" w:rsidRDefault="006B3C1A" w:rsidP="006B3C1A">
      <w:r w:rsidRPr="006B3C1A">
        <w:t>Two built-in agents are particularly useful for learning: </w:t>
      </w:r>
      <w:r w:rsidRPr="006B3C1A">
        <w:rPr>
          <w:b/>
          <w:bCs/>
        </w:rPr>
        <w:t>Prompt Coach</w:t>
      </w:r>
      <w:r w:rsidRPr="006B3C1A">
        <w:t>, which helps you write better prompts and get more useful results from Copilot, and </w:t>
      </w:r>
      <w:r w:rsidRPr="006B3C1A">
        <w:rPr>
          <w:b/>
          <w:bCs/>
        </w:rPr>
        <w:t>Learning Coach</w:t>
      </w:r>
      <w:r w:rsidRPr="006B3C1A">
        <w:t>, which can create tailored learning plans and explain topics or tools in a structured way.</w:t>
      </w:r>
    </w:p>
    <w:p w14:paraId="372F81BA" w14:textId="77777777" w:rsidR="006B3C1A" w:rsidRPr="006B3C1A" w:rsidRDefault="006B3C1A" w:rsidP="006B3C1A">
      <w:r w:rsidRPr="006B3C1A">
        <w:t>This approach works for learning Copilot itself and for building confidence with other Microsoft 365 tools such as Excel, SharePoint, Teams or PowerPoint. Suggested prompts throughout this guide can be used as starting points or adapted to your own needs.</w:t>
      </w:r>
    </w:p>
    <w:p w14:paraId="34909C54" w14:textId="77777777" w:rsidR="006B3C1A" w:rsidRPr="006B3C1A" w:rsidRDefault="006B3C1A" w:rsidP="006B3C1A">
      <w:r w:rsidRPr="006B3C1A">
        <w:pict w14:anchorId="244E7BFB">
          <v:rect id="_x0000_i1059" style="width:858.75pt;height:0" o:hrpct="0" o:hralign="center" o:hrstd="t" o:hrnoshade="t" o:hr="t" fillcolor="#c7c7c7" stroked="f"/>
        </w:pict>
      </w:r>
    </w:p>
    <w:p w14:paraId="2ACA219A" w14:textId="77777777" w:rsidR="006B3C1A" w:rsidRPr="006B3C1A" w:rsidRDefault="006B3C1A" w:rsidP="006B3C1A">
      <w:pPr>
        <w:rPr>
          <w:b/>
          <w:bCs/>
        </w:rPr>
      </w:pPr>
      <w:r w:rsidRPr="006B3C1A">
        <w:rPr>
          <w:b/>
          <w:bCs/>
        </w:rPr>
        <w:t>The two learning agents in Copilot</w:t>
      </w:r>
    </w:p>
    <w:tbl>
      <w:tblPr>
        <w:tblW w:w="9681" w:type="dxa"/>
        <w:shd w:val="clear" w:color="auto" w:fill="FFFFFF"/>
        <w:tblCellMar>
          <w:top w:w="15" w:type="dxa"/>
          <w:left w:w="15" w:type="dxa"/>
          <w:bottom w:w="15" w:type="dxa"/>
          <w:right w:w="15" w:type="dxa"/>
        </w:tblCellMar>
        <w:tblLook w:val="04A0" w:firstRow="1" w:lastRow="0" w:firstColumn="1" w:lastColumn="0" w:noHBand="0" w:noVBand="1"/>
      </w:tblPr>
      <w:tblGrid>
        <w:gridCol w:w="5259"/>
        <w:gridCol w:w="4422"/>
      </w:tblGrid>
      <w:tr w:rsidR="00B936B1" w:rsidRPr="006B3C1A" w14:paraId="141B54B4" w14:textId="77777777" w:rsidTr="00B936B1">
        <w:tc>
          <w:tcPr>
            <w:tcW w:w="5259" w:type="dxa"/>
            <w:tcBorders>
              <w:top w:val="single" w:sz="8" w:space="0" w:color="CCCCCC"/>
              <w:left w:val="single" w:sz="8" w:space="0" w:color="CCCCCC"/>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2777D7AE" w14:textId="77777777" w:rsidR="006B3C1A" w:rsidRPr="006B3C1A" w:rsidRDefault="006B3C1A" w:rsidP="006B3C1A">
            <w:r w:rsidRPr="006B3C1A">
              <w:rPr>
                <w:b/>
                <w:bCs/>
              </w:rPr>
              <w:t>Prompt Coach</w:t>
            </w:r>
          </w:p>
          <w:p w14:paraId="3B99F3AC" w14:textId="77777777" w:rsidR="006B3C1A" w:rsidRPr="006B3C1A" w:rsidRDefault="006B3C1A" w:rsidP="006B3C1A">
            <w:r w:rsidRPr="006B3C1A">
              <w:rPr>
                <w:i/>
                <w:iCs/>
              </w:rPr>
              <w:t>Helps you write better prompts and get more useful results from Copilot</w:t>
            </w:r>
          </w:p>
        </w:tc>
        <w:tc>
          <w:tcPr>
            <w:tcW w:w="4422" w:type="dxa"/>
            <w:tcBorders>
              <w:top w:val="single" w:sz="8" w:space="0" w:color="CCCCCC"/>
              <w:left w:val="nil"/>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1C25CF93" w14:textId="77777777" w:rsidR="006B3C1A" w:rsidRPr="006B3C1A" w:rsidRDefault="006B3C1A" w:rsidP="006B3C1A">
            <w:r w:rsidRPr="006B3C1A">
              <w:rPr>
                <w:b/>
                <w:bCs/>
              </w:rPr>
              <w:t>Learning Coach</w:t>
            </w:r>
          </w:p>
          <w:p w14:paraId="7198F5D1" w14:textId="77777777" w:rsidR="006B3C1A" w:rsidRPr="006B3C1A" w:rsidRDefault="006B3C1A" w:rsidP="006B3C1A">
            <w:r w:rsidRPr="006B3C1A">
              <w:rPr>
                <w:i/>
                <w:iCs/>
              </w:rPr>
              <w:t>Creates tailored learning plans and explains subjects or tools in a structured way</w:t>
            </w:r>
          </w:p>
        </w:tc>
      </w:tr>
      <w:tr w:rsidR="00B936B1" w:rsidRPr="006B3C1A" w14:paraId="1571C18A" w14:textId="77777777" w:rsidTr="00B936B1">
        <w:tc>
          <w:tcPr>
            <w:tcW w:w="5259" w:type="dxa"/>
            <w:tcBorders>
              <w:top w:val="nil"/>
              <w:left w:val="single" w:sz="8" w:space="0" w:color="CCCCCC"/>
              <w:bottom w:val="single" w:sz="8" w:space="0" w:color="CCCCCC"/>
              <w:right w:val="single" w:sz="8" w:space="0" w:color="CCCCCC"/>
            </w:tcBorders>
            <w:shd w:val="clear" w:color="auto" w:fill="FFFFFF"/>
            <w:tcMar>
              <w:top w:w="120" w:type="dxa"/>
              <w:left w:w="160" w:type="dxa"/>
              <w:bottom w:w="120" w:type="dxa"/>
              <w:right w:w="160" w:type="dxa"/>
            </w:tcMar>
            <w:hideMark/>
          </w:tcPr>
          <w:p w14:paraId="778D47F1" w14:textId="77777777" w:rsidR="006B3C1A" w:rsidRPr="006B3C1A" w:rsidRDefault="006B3C1A" w:rsidP="006B3C1A">
            <w:r w:rsidRPr="006B3C1A">
              <w:t>The Prompt Coach acts as an in-chat mentor: you submit a prompt you have been using, and it analyses it, explains why it could be improved, and gives you a refined version to use instead. It uses a simple framework of </w:t>
            </w:r>
            <w:r w:rsidRPr="006B3C1A">
              <w:rPr>
                <w:b/>
                <w:bCs/>
              </w:rPr>
              <w:t>Goal</w:t>
            </w:r>
            <w:r w:rsidRPr="006B3C1A">
              <w:t>, </w:t>
            </w:r>
            <w:r w:rsidRPr="006B3C1A">
              <w:rPr>
                <w:b/>
                <w:bCs/>
              </w:rPr>
              <w:t>Context</w:t>
            </w:r>
            <w:r w:rsidRPr="006B3C1A">
              <w:t>, </w:t>
            </w:r>
            <w:r w:rsidRPr="006B3C1A">
              <w:rPr>
                <w:b/>
                <w:bCs/>
              </w:rPr>
              <w:t>Expectations </w:t>
            </w:r>
            <w:r w:rsidRPr="006B3C1A">
              <w:t>and </w:t>
            </w:r>
            <w:r w:rsidRPr="006B3C1A">
              <w:rPr>
                <w:b/>
                <w:bCs/>
              </w:rPr>
              <w:t>Sources </w:t>
            </w:r>
            <w:r w:rsidRPr="006B3C1A">
              <w:t>to help you build prompts that are clear and specific.</w:t>
            </w:r>
          </w:p>
          <w:p w14:paraId="020DDE7E" w14:textId="77777777" w:rsidR="006B3C1A" w:rsidRPr="006B3C1A" w:rsidRDefault="006B3C1A" w:rsidP="006B3C1A">
            <w:r w:rsidRPr="006B3C1A">
              <w:t> </w:t>
            </w:r>
          </w:p>
          <w:p w14:paraId="691D37A7" w14:textId="77777777" w:rsidR="006B3C1A" w:rsidRPr="006B3C1A" w:rsidRDefault="006B3C1A" w:rsidP="006B3C1A">
            <w:pPr>
              <w:numPr>
                <w:ilvl w:val="0"/>
                <w:numId w:val="3"/>
              </w:numPr>
            </w:pPr>
            <w:r w:rsidRPr="006B3C1A">
              <w:t>Submit any prompt you have tried and ask for feedback on how to improve it</w:t>
            </w:r>
          </w:p>
          <w:p w14:paraId="20ECDE22" w14:textId="77777777" w:rsidR="006B3C1A" w:rsidRPr="006B3C1A" w:rsidRDefault="006B3C1A" w:rsidP="006B3C1A">
            <w:pPr>
              <w:numPr>
                <w:ilvl w:val="0"/>
                <w:numId w:val="3"/>
              </w:numPr>
            </w:pPr>
            <w:r w:rsidRPr="006B3C1A">
              <w:t>Ask it to generate a well-structured prompt for a specific task you want to do</w:t>
            </w:r>
          </w:p>
          <w:p w14:paraId="3A128E60" w14:textId="77777777" w:rsidR="006B3C1A" w:rsidRPr="006B3C1A" w:rsidRDefault="006B3C1A" w:rsidP="006B3C1A">
            <w:pPr>
              <w:numPr>
                <w:ilvl w:val="0"/>
                <w:numId w:val="3"/>
              </w:numPr>
            </w:pPr>
            <w:r w:rsidRPr="006B3C1A">
              <w:lastRenderedPageBreak/>
              <w:t>Ask it to explain what makes a good prompt and give you examples</w:t>
            </w:r>
          </w:p>
          <w:p w14:paraId="74ECD269" w14:textId="77777777" w:rsidR="006B3C1A" w:rsidRPr="006B3C1A" w:rsidRDefault="006B3C1A" w:rsidP="006B3C1A">
            <w:pPr>
              <w:numPr>
                <w:ilvl w:val="0"/>
                <w:numId w:val="3"/>
              </w:numPr>
            </w:pPr>
            <w:r w:rsidRPr="006B3C1A">
              <w:t>Use it to practice prompting before working on something important</w:t>
            </w:r>
          </w:p>
        </w:tc>
        <w:tc>
          <w:tcPr>
            <w:tcW w:w="4422" w:type="dxa"/>
            <w:tcBorders>
              <w:top w:val="nil"/>
              <w:left w:val="nil"/>
              <w:bottom w:val="single" w:sz="8" w:space="0" w:color="CCCCCC"/>
              <w:right w:val="single" w:sz="8" w:space="0" w:color="CCCCCC"/>
            </w:tcBorders>
            <w:shd w:val="clear" w:color="auto" w:fill="FFFFFF"/>
            <w:tcMar>
              <w:top w:w="120" w:type="dxa"/>
              <w:left w:w="160" w:type="dxa"/>
              <w:bottom w:w="120" w:type="dxa"/>
              <w:right w:w="160" w:type="dxa"/>
            </w:tcMar>
            <w:hideMark/>
          </w:tcPr>
          <w:p w14:paraId="3C5108AC" w14:textId="77777777" w:rsidR="006B3C1A" w:rsidRPr="006B3C1A" w:rsidRDefault="006B3C1A" w:rsidP="006B3C1A">
            <w:r w:rsidRPr="006B3C1A">
              <w:lastRenderedPageBreak/>
              <w:t>Learning Coach acts as a personal tutor. You tell it what you want to learn, your current level of knowledge, and how you prefer to learn, and it builds a structured plan for you. It can explain concepts at different levels of complexity, quiz you to check your understanding, and suggest next steps. It works for any subject, including Copilot features, Microsoft 365 tools, or any topic relevant to your role at LSE.</w:t>
            </w:r>
          </w:p>
          <w:p w14:paraId="0BC67226" w14:textId="77777777" w:rsidR="006B3C1A" w:rsidRPr="006B3C1A" w:rsidRDefault="006B3C1A" w:rsidP="006B3C1A">
            <w:r w:rsidRPr="006B3C1A">
              <w:t> </w:t>
            </w:r>
          </w:p>
          <w:p w14:paraId="5715D01B" w14:textId="77777777" w:rsidR="006B3C1A" w:rsidRPr="006B3C1A" w:rsidRDefault="006B3C1A" w:rsidP="006B3C1A">
            <w:pPr>
              <w:numPr>
                <w:ilvl w:val="0"/>
                <w:numId w:val="4"/>
              </w:numPr>
            </w:pPr>
            <w:r w:rsidRPr="006B3C1A">
              <w:lastRenderedPageBreak/>
              <w:t>Ask it to create a learning plan for a specific Copilot feature or Microsoft 365 tool</w:t>
            </w:r>
          </w:p>
          <w:p w14:paraId="7ADD6D67" w14:textId="77777777" w:rsidR="006B3C1A" w:rsidRPr="006B3C1A" w:rsidRDefault="006B3C1A" w:rsidP="006B3C1A">
            <w:pPr>
              <w:numPr>
                <w:ilvl w:val="0"/>
                <w:numId w:val="4"/>
              </w:numPr>
            </w:pPr>
            <w:r w:rsidRPr="006B3C1A">
              <w:t>Ask it to explain a concept at a beginner, intermediate or advanced level</w:t>
            </w:r>
          </w:p>
          <w:p w14:paraId="1BBB0134" w14:textId="77777777" w:rsidR="006B3C1A" w:rsidRPr="006B3C1A" w:rsidRDefault="006B3C1A" w:rsidP="006B3C1A">
            <w:pPr>
              <w:numPr>
                <w:ilvl w:val="0"/>
                <w:numId w:val="4"/>
              </w:numPr>
            </w:pPr>
            <w:r w:rsidRPr="006B3C1A">
              <w:t>Ask it to quiz you on what you have learned to check your understanding</w:t>
            </w:r>
          </w:p>
          <w:p w14:paraId="7029FA3C" w14:textId="77777777" w:rsidR="006B3C1A" w:rsidRPr="006B3C1A" w:rsidRDefault="006B3C1A" w:rsidP="006B3C1A">
            <w:pPr>
              <w:numPr>
                <w:ilvl w:val="0"/>
                <w:numId w:val="4"/>
              </w:numPr>
            </w:pPr>
            <w:r w:rsidRPr="006B3C1A">
              <w:t>Ask it to break down a complex tool into simple steps you can practice one at a time</w:t>
            </w:r>
          </w:p>
        </w:tc>
      </w:tr>
    </w:tbl>
    <w:p w14:paraId="7BEAA83F" w14:textId="68B85164" w:rsidR="006B3C1A" w:rsidRPr="006B3C1A" w:rsidRDefault="006B3C1A" w:rsidP="006B3C1A">
      <w:pPr>
        <w:rPr>
          <w:rStyle w:val="Hyperlink"/>
          <w:b/>
          <w:bCs/>
          <w:color w:val="auto"/>
          <w:u w:val="none"/>
        </w:rPr>
      </w:pPr>
      <w:r w:rsidRPr="006B3C1A">
        <w:rPr>
          <w:b/>
          <w:bCs/>
        </w:rPr>
        <w:lastRenderedPageBreak/>
        <w:t>Navigate to one of the Copilot coaches</w:t>
      </w:r>
      <w:r w:rsidRPr="006B3C1A">
        <w:fldChar w:fldCharType="begin"/>
      </w:r>
      <w:r w:rsidRPr="006B3C1A">
        <w:instrText>HYPERLINK "https://m365.cloud.microsoft/chat/?titleId=P_f0ff38f1-4d81-a9b7-dbf1-b161328daa1f" \t "_blank"</w:instrText>
      </w:r>
      <w:r w:rsidRPr="006B3C1A">
        <w:fldChar w:fldCharType="separate"/>
      </w:r>
    </w:p>
    <w:p w14:paraId="744560E2" w14:textId="77777777" w:rsidR="006B3C1A" w:rsidRPr="006B3C1A" w:rsidRDefault="006B3C1A" w:rsidP="006B3C1A">
      <w:pPr>
        <w:rPr>
          <w:rStyle w:val="Hyperlink"/>
          <w:b/>
          <w:bCs/>
        </w:rPr>
      </w:pPr>
      <w:r w:rsidRPr="006B3C1A">
        <w:rPr>
          <w:rStyle w:val="Hyperlink"/>
          <w:b/>
          <w:bCs/>
        </w:rPr>
        <w:t>Prompt Coach</w:t>
      </w:r>
    </w:p>
    <w:p w14:paraId="687B192E" w14:textId="4ED1EE2C" w:rsidR="006B3C1A" w:rsidRPr="006B3C1A" w:rsidRDefault="006B3C1A" w:rsidP="006B3C1A">
      <w:pPr>
        <w:rPr>
          <w:rStyle w:val="Hyperlink"/>
          <w:color w:val="auto"/>
          <w:u w:val="none"/>
        </w:rPr>
      </w:pPr>
      <w:r w:rsidRPr="006B3C1A">
        <w:fldChar w:fldCharType="end"/>
      </w:r>
      <w:r w:rsidRPr="006B3C1A">
        <w:fldChar w:fldCharType="begin"/>
      </w:r>
      <w:r w:rsidRPr="006B3C1A">
        <w:instrText>HYPERLINK "https://m365.cloud.microsoft/chat/?titleId=P_ad3f22f7-c966-2226-0625-5498e4ef2f73" \t "_blank"</w:instrText>
      </w:r>
      <w:r w:rsidRPr="006B3C1A">
        <w:fldChar w:fldCharType="separate"/>
      </w:r>
      <w:r w:rsidRPr="006B3C1A">
        <w:rPr>
          <w:rStyle w:val="Hyperlink"/>
          <w:b/>
          <w:bCs/>
        </w:rPr>
        <w:t>Learning Coach</w:t>
      </w:r>
    </w:p>
    <w:p w14:paraId="074FA47F" w14:textId="77777777" w:rsidR="00013B2E" w:rsidRDefault="006B3C1A" w:rsidP="006B3C1A">
      <w:r w:rsidRPr="006B3C1A">
        <w:fldChar w:fldCharType="end"/>
      </w:r>
    </w:p>
    <w:p w14:paraId="22204A0A" w14:textId="178C957D" w:rsidR="006B3C1A" w:rsidRPr="006B3C1A" w:rsidRDefault="006B3C1A" w:rsidP="006B3C1A">
      <w:r w:rsidRPr="006B3C1A">
        <w:rPr>
          <w:b/>
          <w:bCs/>
        </w:rPr>
        <w:t>Using Copilot Chat directly to learn</w:t>
      </w:r>
    </w:p>
    <w:p w14:paraId="4BC5237F" w14:textId="77777777" w:rsidR="006B3C1A" w:rsidRPr="006B3C1A" w:rsidRDefault="006B3C1A" w:rsidP="006B3C1A">
      <w:r w:rsidRPr="006B3C1A">
        <w:rPr>
          <w:i/>
          <w:iCs/>
        </w:rPr>
        <w:t>You do not need to use the specialist agents to learn. Copilot Chat itself is a powerful learning tool. </w:t>
      </w:r>
    </w:p>
    <w:tbl>
      <w:tblPr>
        <w:tblW w:w="9865"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865"/>
      </w:tblGrid>
      <w:tr w:rsidR="00346050" w:rsidRPr="006B3C1A" w14:paraId="54DB36DD" w14:textId="77777777" w:rsidTr="00346050">
        <w:tc>
          <w:tcPr>
            <w:tcW w:w="9865"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4EF8C03" w14:textId="77777777" w:rsidR="006B3C1A" w:rsidRPr="006B3C1A" w:rsidRDefault="006B3C1A" w:rsidP="006B3C1A">
            <w:r w:rsidRPr="006B3C1A">
              <w:t>You can ask Copilot questions, request step-by-step explanations, ask it to show you examples, or ask it to act as a tutor and walk you through something at your own pace. The prompts below are a starting point.</w:t>
            </w:r>
          </w:p>
        </w:tc>
      </w:tr>
    </w:tbl>
    <w:p w14:paraId="78D4AC13" w14:textId="77777777" w:rsidR="006B3C1A" w:rsidRPr="006B3C1A" w:rsidRDefault="006B3C1A" w:rsidP="006B3C1A">
      <w:pPr>
        <w:rPr>
          <w:vanish/>
        </w:rPr>
      </w:pPr>
    </w:p>
    <w:tbl>
      <w:tblPr>
        <w:tblW w:w="9864"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592"/>
        <w:gridCol w:w="5272"/>
      </w:tblGrid>
      <w:tr w:rsidR="00EC1236" w:rsidRPr="006B3C1A" w14:paraId="4A57D582" w14:textId="77777777" w:rsidTr="00EC1236">
        <w:tc>
          <w:tcPr>
            <w:tcW w:w="4592" w:type="dxa"/>
            <w:tcBorders>
              <w:top w:val="single" w:sz="8" w:space="0" w:color="CCCCCC"/>
              <w:left w:val="single" w:sz="8" w:space="0" w:color="CCCCCC"/>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11DA5568" w14:textId="77777777" w:rsidR="006B3C1A" w:rsidRPr="006B3C1A" w:rsidRDefault="006B3C1A" w:rsidP="006B3C1A">
            <w:r w:rsidRPr="006B3C1A">
              <w:rPr>
                <w:b/>
                <w:bCs/>
              </w:rPr>
              <w:t>What you want to do</w:t>
            </w:r>
          </w:p>
        </w:tc>
        <w:tc>
          <w:tcPr>
            <w:tcW w:w="5272" w:type="dxa"/>
            <w:tcBorders>
              <w:top w:val="single" w:sz="8" w:space="0" w:color="CCCCCC"/>
              <w:left w:val="nil"/>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000B3E0B" w14:textId="77777777" w:rsidR="006B3C1A" w:rsidRPr="006B3C1A" w:rsidRDefault="006B3C1A" w:rsidP="006B3C1A">
            <w:r w:rsidRPr="006B3C1A">
              <w:rPr>
                <w:b/>
                <w:bCs/>
              </w:rPr>
              <w:t>Try this prompt</w:t>
            </w:r>
          </w:p>
        </w:tc>
      </w:tr>
      <w:tr w:rsidR="00EC1236" w:rsidRPr="006B3C1A" w14:paraId="189B9E76"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6A6A7D5" w14:textId="77777777" w:rsidR="006B3C1A" w:rsidRPr="006B3C1A" w:rsidRDefault="006B3C1A" w:rsidP="006B3C1A">
            <w:r w:rsidRPr="006B3C1A">
              <w:rPr>
                <w:b/>
                <w:bCs/>
              </w:rPr>
              <w:t>Understand a Copilot feature</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6281620E" w14:textId="77777777" w:rsidR="006B3C1A" w:rsidRPr="006B3C1A" w:rsidRDefault="006B3C1A" w:rsidP="006B3C1A">
            <w:r w:rsidRPr="006B3C1A">
              <w:t>Explain how Copilot in Teams works for someone who has never used it before. Give me a practical example of when I might use it in my role at a university.</w:t>
            </w:r>
          </w:p>
        </w:tc>
      </w:tr>
      <w:tr w:rsidR="00EC1236" w:rsidRPr="006B3C1A" w14:paraId="1E6873AE"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51AD382" w14:textId="77777777" w:rsidR="006B3C1A" w:rsidRPr="006B3C1A" w:rsidRDefault="006B3C1A" w:rsidP="006B3C1A">
            <w:r w:rsidRPr="006B3C1A">
              <w:rPr>
                <w:b/>
                <w:bCs/>
              </w:rPr>
              <w:t>Learn by doing</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1130F660" w14:textId="77777777" w:rsidR="006B3C1A" w:rsidRPr="006B3C1A" w:rsidRDefault="006B3C1A" w:rsidP="006B3C1A">
            <w:r w:rsidRPr="006B3C1A">
              <w:t xml:space="preserve">I want to learn how to use Copilot in Outlook to summarise email threads. Can you walk me </w:t>
            </w:r>
            <w:r w:rsidRPr="006B3C1A">
              <w:lastRenderedPageBreak/>
              <w:t>through it step by step as if you were sitting next to me?</w:t>
            </w:r>
          </w:p>
        </w:tc>
      </w:tr>
      <w:tr w:rsidR="00EC1236" w:rsidRPr="006B3C1A" w14:paraId="099CFF89"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82A9388" w14:textId="77777777" w:rsidR="006B3C1A" w:rsidRPr="006B3C1A" w:rsidRDefault="006B3C1A" w:rsidP="006B3C1A">
            <w:r w:rsidRPr="006B3C1A">
              <w:rPr>
                <w:b/>
                <w:bCs/>
              </w:rPr>
              <w:lastRenderedPageBreak/>
              <w:t>Build confidence with prompting</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046AA087" w14:textId="77777777" w:rsidR="006B3C1A" w:rsidRPr="006B3C1A" w:rsidRDefault="006B3C1A" w:rsidP="006B3C1A">
            <w:r w:rsidRPr="006B3C1A">
              <w:t xml:space="preserve">I am going to give you a prompt I have been </w:t>
            </w:r>
            <w:proofErr w:type="gramStart"/>
            <w:r w:rsidRPr="006B3C1A">
              <w:t>using</w:t>
            </w:r>
            <w:proofErr w:type="gramEnd"/>
            <w:r w:rsidRPr="006B3C1A">
              <w:t xml:space="preserve"> and I would like you to help me improve it. Here is my prompt: [paste your prompt]. What could I do differently?</w:t>
            </w:r>
          </w:p>
        </w:tc>
      </w:tr>
      <w:tr w:rsidR="00EC1236" w:rsidRPr="006B3C1A" w14:paraId="5996C3A5"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6703EFDA" w14:textId="77777777" w:rsidR="006B3C1A" w:rsidRPr="006B3C1A" w:rsidRDefault="006B3C1A" w:rsidP="006B3C1A">
            <w:r w:rsidRPr="006B3C1A">
              <w:rPr>
                <w:b/>
                <w:bCs/>
              </w:rPr>
              <w:t>Get a learning plan</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1D156A2B" w14:textId="77777777" w:rsidR="006B3C1A" w:rsidRPr="006B3C1A" w:rsidRDefault="006B3C1A" w:rsidP="006B3C1A">
            <w:r w:rsidRPr="006B3C1A">
              <w:t>I am new to Microsoft 365 Copilot and want to build my skills over the next two weeks. Can you create a simple day-by-day learning plan that does not take more than 15 minutes a day?</w:t>
            </w:r>
          </w:p>
        </w:tc>
      </w:tr>
      <w:tr w:rsidR="00EC1236" w:rsidRPr="006B3C1A" w14:paraId="16D86458"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07DC6A7C" w14:textId="77777777" w:rsidR="006B3C1A" w:rsidRPr="006B3C1A" w:rsidRDefault="006B3C1A" w:rsidP="006B3C1A">
            <w:r w:rsidRPr="006B3C1A">
              <w:rPr>
                <w:b/>
                <w:bCs/>
              </w:rPr>
              <w:t>Check your understanding</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2DEDCCD9" w14:textId="77777777" w:rsidR="006B3C1A" w:rsidRPr="006B3C1A" w:rsidRDefault="006B3C1A" w:rsidP="006B3C1A">
            <w:r w:rsidRPr="006B3C1A">
              <w:t>I think I understand how Copilot in Excel works. Can you ask me five questions to test my knowledge and tell me how I have done?</w:t>
            </w:r>
          </w:p>
        </w:tc>
      </w:tr>
      <w:tr w:rsidR="00EC1236" w:rsidRPr="006B3C1A" w14:paraId="3D2CA489"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068E50B3" w14:textId="77777777" w:rsidR="006B3C1A" w:rsidRPr="006B3C1A" w:rsidRDefault="006B3C1A" w:rsidP="006B3C1A">
            <w:r w:rsidRPr="006B3C1A">
              <w:rPr>
                <w:b/>
                <w:bCs/>
              </w:rPr>
              <w:t>Understand a mistake</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1CBA9681" w14:textId="77777777" w:rsidR="006B3C1A" w:rsidRPr="006B3C1A" w:rsidRDefault="006B3C1A" w:rsidP="006B3C1A">
            <w:r w:rsidRPr="006B3C1A">
              <w:t>I tried using Copilot to [describe what you did] and it did not give me what I expected. Can you help me understand what went wrong and how to ask it differently?</w:t>
            </w:r>
          </w:p>
        </w:tc>
      </w:tr>
      <w:tr w:rsidR="00EC1236" w:rsidRPr="006B3C1A" w14:paraId="4FD71503" w14:textId="77777777" w:rsidTr="00EC1236">
        <w:tc>
          <w:tcPr>
            <w:tcW w:w="459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74B0F528" w14:textId="77777777" w:rsidR="006B3C1A" w:rsidRPr="006B3C1A" w:rsidRDefault="006B3C1A" w:rsidP="006B3C1A">
            <w:r w:rsidRPr="006B3C1A">
              <w:rPr>
                <w:b/>
                <w:bCs/>
              </w:rPr>
              <w:t>Learn in your own words</w:t>
            </w:r>
          </w:p>
        </w:tc>
        <w:tc>
          <w:tcPr>
            <w:tcW w:w="5272" w:type="dxa"/>
            <w:tcBorders>
              <w:top w:val="nil"/>
              <w:left w:val="nil"/>
              <w:bottom w:val="single" w:sz="8" w:space="0" w:color="CCCCCC"/>
              <w:right w:val="single" w:sz="8" w:space="0" w:color="CCCCCC"/>
            </w:tcBorders>
            <w:tcMar>
              <w:top w:w="100" w:type="dxa"/>
              <w:left w:w="140" w:type="dxa"/>
              <w:bottom w:w="100" w:type="dxa"/>
              <w:right w:w="100" w:type="dxa"/>
            </w:tcMar>
            <w:hideMark/>
          </w:tcPr>
          <w:p w14:paraId="43B9F41F" w14:textId="77777777" w:rsidR="006B3C1A" w:rsidRPr="006B3C1A" w:rsidRDefault="006B3C1A" w:rsidP="006B3C1A">
            <w:r w:rsidRPr="006B3C1A">
              <w:t>Explain the difference between Copilot Chat and using Copilot inside Word. Use plain language and avoid jargon.</w:t>
            </w:r>
          </w:p>
        </w:tc>
      </w:tr>
    </w:tbl>
    <w:p w14:paraId="094E066F" w14:textId="77777777" w:rsidR="006B3C1A" w:rsidRPr="006B3C1A" w:rsidRDefault="006B3C1A" w:rsidP="006B3C1A">
      <w:r w:rsidRPr="006B3C1A">
        <w:pict w14:anchorId="179163F7">
          <v:rect id="_x0000_i1063" style="width:858.75pt;height:0" o:hrpct="0" o:hralign="center" o:hrstd="t" o:hrnoshade="t" o:hr="t" fillcolor="#c7c7c7" stroked="f"/>
        </w:pict>
      </w:r>
    </w:p>
    <w:p w14:paraId="11598AD9" w14:textId="77777777" w:rsidR="006B3C1A" w:rsidRPr="006B3C1A" w:rsidRDefault="006B3C1A" w:rsidP="006B3C1A">
      <w:pPr>
        <w:rPr>
          <w:b/>
          <w:bCs/>
        </w:rPr>
      </w:pPr>
      <w:r w:rsidRPr="006B3C1A">
        <w:rPr>
          <w:b/>
          <w:bCs/>
        </w:rPr>
        <w:t>Using Copilot to learn other Microsoft 365 tools</w:t>
      </w:r>
    </w:p>
    <w:p w14:paraId="333054FD" w14:textId="77777777" w:rsidR="006B3C1A" w:rsidRPr="006B3C1A" w:rsidRDefault="006B3C1A" w:rsidP="006B3C1A">
      <w:r w:rsidRPr="006B3C1A">
        <w:rPr>
          <w:i/>
          <w:iCs/>
        </w:rPr>
        <w:t>Ask Copilot to teach you any tool in the suite.</w:t>
      </w:r>
    </w:p>
    <w:tbl>
      <w:tblPr>
        <w:tblW w:w="992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921"/>
      </w:tblGrid>
      <w:tr w:rsidR="00EC1236" w:rsidRPr="006B3C1A" w14:paraId="0FE169AB" w14:textId="77777777" w:rsidTr="00D92687">
        <w:tc>
          <w:tcPr>
            <w:tcW w:w="992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039438D" w14:textId="77777777" w:rsidR="006B3C1A" w:rsidRPr="006B3C1A" w:rsidRDefault="006B3C1A" w:rsidP="006B3C1A">
            <w:r w:rsidRPr="006B3C1A">
              <w:t>Copilot is not just a tool for AI tasks. It is also an excellent tutor for any Microsoft 365 application. If you want to get better at Excel, SharePoint, Teams, PowerPoint or any other tool in the suite, you can ask Copilot to teach you, explain features, create practice exercises, or walk you through specific tasks. The examples below show how this works in practice.</w:t>
            </w:r>
          </w:p>
        </w:tc>
      </w:tr>
      <w:tr w:rsidR="00D92687" w:rsidRPr="006B3C1A" w14:paraId="1551A243" w14:textId="77777777" w:rsidTr="00D92687">
        <w:tc>
          <w:tcPr>
            <w:tcW w:w="992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tcPr>
          <w:p w14:paraId="23D74A7F" w14:textId="77777777" w:rsidR="00D92687" w:rsidRPr="006B3C1A" w:rsidRDefault="00D92687" w:rsidP="006B3C1A"/>
        </w:tc>
      </w:tr>
    </w:tbl>
    <w:p w14:paraId="559F78BF" w14:textId="77777777" w:rsidR="006B3C1A" w:rsidRPr="006B3C1A" w:rsidRDefault="006B3C1A" w:rsidP="006B3C1A">
      <w:pPr>
        <w:rPr>
          <w:vanish/>
        </w:rPr>
      </w:pPr>
    </w:p>
    <w:tbl>
      <w:tblPr>
        <w:tblW w:w="9694"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2721"/>
        <w:gridCol w:w="6973"/>
      </w:tblGrid>
      <w:tr w:rsidR="00D92687" w:rsidRPr="006B3C1A" w14:paraId="3135BEFF" w14:textId="77777777" w:rsidTr="00D92687">
        <w:tc>
          <w:tcPr>
            <w:tcW w:w="2721" w:type="dxa"/>
            <w:tcBorders>
              <w:top w:val="single" w:sz="8" w:space="0" w:color="CCCCCC"/>
              <w:left w:val="single" w:sz="8" w:space="0" w:color="CCCCCC"/>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61E816FE" w14:textId="77777777" w:rsidR="006B3C1A" w:rsidRPr="006B3C1A" w:rsidRDefault="006B3C1A" w:rsidP="006B3C1A">
            <w:r w:rsidRPr="006B3C1A">
              <w:rPr>
                <w:b/>
                <w:bCs/>
              </w:rPr>
              <w:lastRenderedPageBreak/>
              <w:t>Tool</w:t>
            </w:r>
          </w:p>
        </w:tc>
        <w:tc>
          <w:tcPr>
            <w:tcW w:w="6973" w:type="dxa"/>
            <w:tcBorders>
              <w:top w:val="single" w:sz="8" w:space="0" w:color="CCCCCC"/>
              <w:left w:val="nil"/>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1FC705C9" w14:textId="77777777" w:rsidR="006B3C1A" w:rsidRPr="006B3C1A" w:rsidRDefault="006B3C1A" w:rsidP="006B3C1A">
            <w:r w:rsidRPr="006B3C1A">
              <w:rPr>
                <w:b/>
                <w:bCs/>
              </w:rPr>
              <w:t>Example prompt to try</w:t>
            </w:r>
          </w:p>
        </w:tc>
      </w:tr>
      <w:tr w:rsidR="00D92687" w:rsidRPr="006B3C1A" w14:paraId="24089F7F"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75ED0158" w14:textId="77777777" w:rsidR="006B3C1A" w:rsidRPr="006B3C1A" w:rsidRDefault="006B3C1A" w:rsidP="006B3C1A">
            <w:r w:rsidRPr="006B3C1A">
              <w:rPr>
                <w:b/>
                <w:bCs/>
              </w:rPr>
              <w:t>Excel</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20597C77" w14:textId="77777777" w:rsidR="006B3C1A" w:rsidRPr="006B3C1A" w:rsidRDefault="006B3C1A" w:rsidP="006B3C1A">
            <w:r w:rsidRPr="006B3C1A">
              <w:t>I use Excel for basic data entry but want to get more confident with formulas. Can you explain the five most useful formulas for someone who works in a university administration role and give me a simple example of each?</w:t>
            </w:r>
          </w:p>
        </w:tc>
      </w:tr>
      <w:tr w:rsidR="00D92687" w:rsidRPr="006B3C1A" w14:paraId="26A1A869"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79DBA2CD" w14:textId="77777777" w:rsidR="006B3C1A" w:rsidRPr="006B3C1A" w:rsidRDefault="006B3C1A" w:rsidP="006B3C1A">
            <w:r w:rsidRPr="006B3C1A">
              <w:rPr>
                <w:b/>
                <w:bCs/>
              </w:rPr>
              <w:t>SharePoint</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7A01803D" w14:textId="77777777" w:rsidR="006B3C1A" w:rsidRPr="006B3C1A" w:rsidRDefault="006B3C1A" w:rsidP="006B3C1A">
            <w:r w:rsidRPr="006B3C1A">
              <w:t>I need to create a SharePoint page for my team but have never done it before. Can you walk me through the steps in plain language?</w:t>
            </w:r>
          </w:p>
        </w:tc>
      </w:tr>
      <w:tr w:rsidR="00D92687" w:rsidRPr="006B3C1A" w14:paraId="54C46E41"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2C68E8D" w14:textId="77777777" w:rsidR="006B3C1A" w:rsidRPr="006B3C1A" w:rsidRDefault="006B3C1A" w:rsidP="006B3C1A">
            <w:r w:rsidRPr="006B3C1A">
              <w:rPr>
                <w:b/>
                <w:bCs/>
              </w:rPr>
              <w:t>Teams</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365778DC" w14:textId="77777777" w:rsidR="006B3C1A" w:rsidRPr="006B3C1A" w:rsidRDefault="006B3C1A" w:rsidP="006B3C1A">
            <w:r w:rsidRPr="006B3C1A">
              <w:t>What are the most useful features in Microsoft Teams that people often do not know about? Explain each one in one sentence and tell me how to find it.</w:t>
            </w:r>
          </w:p>
        </w:tc>
      </w:tr>
      <w:tr w:rsidR="00D92687" w:rsidRPr="006B3C1A" w14:paraId="063F7094"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0EC6A7C1" w14:textId="77777777" w:rsidR="006B3C1A" w:rsidRPr="006B3C1A" w:rsidRDefault="006B3C1A" w:rsidP="006B3C1A">
            <w:r w:rsidRPr="006B3C1A">
              <w:rPr>
                <w:b/>
                <w:bCs/>
              </w:rPr>
              <w:t>PowerPoint</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761E5F6B" w14:textId="77777777" w:rsidR="006B3C1A" w:rsidRPr="006B3C1A" w:rsidRDefault="006B3C1A" w:rsidP="006B3C1A">
            <w:r w:rsidRPr="006B3C1A">
              <w:t>I want to create more professional-looking presentations. Can you give me five practical tips for using PowerPoint effectively, with a brief explanation of each?</w:t>
            </w:r>
          </w:p>
        </w:tc>
      </w:tr>
      <w:tr w:rsidR="00D92687" w:rsidRPr="006B3C1A" w14:paraId="381BD58F"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4ACE9609" w14:textId="77777777" w:rsidR="006B3C1A" w:rsidRPr="006B3C1A" w:rsidRDefault="006B3C1A" w:rsidP="006B3C1A">
            <w:r w:rsidRPr="006B3C1A">
              <w:rPr>
                <w:b/>
                <w:bCs/>
              </w:rPr>
              <w:t>Outlook</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725EC0EA" w14:textId="77777777" w:rsidR="006B3C1A" w:rsidRPr="006B3C1A" w:rsidRDefault="006B3C1A" w:rsidP="006B3C1A">
            <w:r w:rsidRPr="006B3C1A">
              <w:t>I spend a lot of time managing emails and want to use Outlook more efficiently. What features or shortcuts would save me the most time? Explain each one simply.</w:t>
            </w:r>
          </w:p>
        </w:tc>
      </w:tr>
      <w:tr w:rsidR="00D92687" w:rsidRPr="006B3C1A" w14:paraId="4F3D174E" w14:textId="77777777" w:rsidTr="00D92687">
        <w:tc>
          <w:tcPr>
            <w:tcW w:w="2721"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1EDC8EDE" w14:textId="77777777" w:rsidR="006B3C1A" w:rsidRPr="006B3C1A" w:rsidRDefault="006B3C1A" w:rsidP="006B3C1A">
            <w:r w:rsidRPr="006B3C1A">
              <w:rPr>
                <w:b/>
                <w:bCs/>
              </w:rPr>
              <w:t>OneNote</w:t>
            </w:r>
          </w:p>
        </w:tc>
        <w:tc>
          <w:tcPr>
            <w:tcW w:w="6973" w:type="dxa"/>
            <w:tcBorders>
              <w:top w:val="nil"/>
              <w:left w:val="nil"/>
              <w:bottom w:val="single" w:sz="8" w:space="0" w:color="CCCCCC"/>
              <w:right w:val="single" w:sz="8" w:space="0" w:color="CCCCCC"/>
            </w:tcBorders>
            <w:tcMar>
              <w:top w:w="100" w:type="dxa"/>
              <w:left w:w="140" w:type="dxa"/>
              <w:bottom w:w="100" w:type="dxa"/>
              <w:right w:w="100" w:type="dxa"/>
            </w:tcMar>
            <w:hideMark/>
          </w:tcPr>
          <w:p w14:paraId="0E618BCE" w14:textId="77777777" w:rsidR="006B3C1A" w:rsidRPr="006B3C1A" w:rsidRDefault="006B3C1A" w:rsidP="006B3C1A">
            <w:r w:rsidRPr="006B3C1A">
              <w:t>I have never used OneNote before. Can you explain what it is good for and give me a simple example of how someone in a university might use it day to day?</w:t>
            </w:r>
          </w:p>
        </w:tc>
      </w:tr>
    </w:tbl>
    <w:p w14:paraId="75B3F163" w14:textId="77777777" w:rsidR="006B3C1A" w:rsidRPr="006B3C1A" w:rsidRDefault="006B3C1A" w:rsidP="006B3C1A">
      <w:r w:rsidRPr="006B3C1A">
        <w:t> </w:t>
      </w:r>
    </w:p>
    <w:p w14:paraId="13404BF1" w14:textId="77777777" w:rsidR="006B3C1A" w:rsidRPr="006B3C1A" w:rsidRDefault="006B3C1A" w:rsidP="006B3C1A">
      <w:r w:rsidRPr="006B3C1A">
        <w:pict w14:anchorId="3FB4B134">
          <v:rect id="_x0000_i1064" style="width:858.75pt;height:0" o:hrpct="0" o:hralign="center" o:hrstd="t" o:hrnoshade="t" o:hr="t" fillcolor="#c7c7c7" stroked="f"/>
        </w:pict>
      </w:r>
    </w:p>
    <w:p w14:paraId="24AE2276" w14:textId="77777777" w:rsidR="006B3C1A" w:rsidRPr="006B3C1A" w:rsidRDefault="006B3C1A" w:rsidP="006B3C1A">
      <w:pPr>
        <w:rPr>
          <w:b/>
          <w:bCs/>
        </w:rPr>
      </w:pPr>
      <w:r w:rsidRPr="006B3C1A">
        <w:rPr>
          <w:b/>
          <w:bCs/>
        </w:rPr>
        <w:t>Tips for getting the most out of learning with Copilot</w:t>
      </w:r>
    </w:p>
    <w:tbl>
      <w:tblPr>
        <w:tblW w:w="9695" w:type="dxa"/>
        <w:shd w:val="clear" w:color="auto" w:fill="FFFFFF"/>
        <w:tblCellMar>
          <w:top w:w="15" w:type="dxa"/>
          <w:left w:w="15" w:type="dxa"/>
          <w:bottom w:w="15" w:type="dxa"/>
          <w:right w:w="15" w:type="dxa"/>
        </w:tblCellMar>
        <w:tblLook w:val="04A0" w:firstRow="1" w:lastRow="0" w:firstColumn="1" w:lastColumn="0" w:noHBand="0" w:noVBand="1"/>
      </w:tblPr>
      <w:tblGrid>
        <w:gridCol w:w="4479"/>
        <w:gridCol w:w="5216"/>
      </w:tblGrid>
      <w:tr w:rsidR="00366960" w:rsidRPr="006B3C1A" w14:paraId="3F33159E" w14:textId="77777777" w:rsidTr="00366960">
        <w:tc>
          <w:tcPr>
            <w:tcW w:w="4479" w:type="dxa"/>
            <w:tcBorders>
              <w:top w:val="single" w:sz="8" w:space="0" w:color="CCCCCC"/>
              <w:left w:val="single" w:sz="8" w:space="0" w:color="CCCCCC"/>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476CCE67" w14:textId="77777777" w:rsidR="006B3C1A" w:rsidRPr="006B3C1A" w:rsidRDefault="006B3C1A" w:rsidP="006B3C1A">
            <w:r w:rsidRPr="006B3C1A">
              <w:rPr>
                <w:b/>
                <w:bCs/>
              </w:rPr>
              <w:t>What works well</w:t>
            </w:r>
          </w:p>
        </w:tc>
        <w:tc>
          <w:tcPr>
            <w:tcW w:w="5216" w:type="dxa"/>
            <w:tcBorders>
              <w:top w:val="single" w:sz="8" w:space="0" w:color="CCCCCC"/>
              <w:left w:val="nil"/>
              <w:bottom w:val="single" w:sz="8" w:space="0" w:color="CCCCCC"/>
              <w:right w:val="single" w:sz="8" w:space="0" w:color="CCCCCC"/>
            </w:tcBorders>
            <w:shd w:val="clear" w:color="auto" w:fill="D3D1C7"/>
            <w:tcMar>
              <w:top w:w="100" w:type="dxa"/>
              <w:left w:w="140" w:type="dxa"/>
              <w:bottom w:w="100" w:type="dxa"/>
              <w:right w:w="100" w:type="dxa"/>
            </w:tcMar>
            <w:vAlign w:val="center"/>
            <w:hideMark/>
          </w:tcPr>
          <w:p w14:paraId="34370E79" w14:textId="77777777" w:rsidR="006B3C1A" w:rsidRPr="006B3C1A" w:rsidRDefault="006B3C1A" w:rsidP="006B3C1A">
            <w:r w:rsidRPr="006B3C1A">
              <w:rPr>
                <w:b/>
                <w:bCs/>
              </w:rPr>
              <w:t>Things to keep in mind</w:t>
            </w:r>
          </w:p>
        </w:tc>
      </w:tr>
      <w:tr w:rsidR="00366960" w:rsidRPr="006B3C1A" w14:paraId="5B6BEEED" w14:textId="77777777" w:rsidTr="00366960">
        <w:tc>
          <w:tcPr>
            <w:tcW w:w="4479" w:type="dxa"/>
            <w:tcBorders>
              <w:top w:val="nil"/>
              <w:left w:val="single" w:sz="8" w:space="0" w:color="CCCCCC"/>
              <w:bottom w:val="single" w:sz="8" w:space="0" w:color="CCCCCC"/>
              <w:right w:val="single" w:sz="8" w:space="0" w:color="CCCCCC"/>
            </w:tcBorders>
            <w:shd w:val="clear" w:color="auto" w:fill="FFFFFF"/>
            <w:tcMar>
              <w:top w:w="100" w:type="dxa"/>
              <w:left w:w="140" w:type="dxa"/>
              <w:bottom w:w="100" w:type="dxa"/>
              <w:right w:w="100" w:type="dxa"/>
            </w:tcMar>
            <w:hideMark/>
          </w:tcPr>
          <w:p w14:paraId="25D12A30" w14:textId="77777777" w:rsidR="006B3C1A" w:rsidRPr="006B3C1A" w:rsidRDefault="006B3C1A" w:rsidP="006B3C1A">
            <w:r w:rsidRPr="006B3C1A">
              <w:rPr>
                <w:b/>
                <w:bCs/>
              </w:rPr>
              <w:t>Be specific about your level: </w:t>
            </w:r>
            <w:r w:rsidRPr="006B3C1A">
              <w:t>Tell Copilot whether you are a complete beginner or have some experience. This changes the depth and language of the response significantly.</w:t>
            </w:r>
          </w:p>
        </w:tc>
        <w:tc>
          <w:tcPr>
            <w:tcW w:w="5216" w:type="dxa"/>
            <w:tcBorders>
              <w:top w:val="nil"/>
              <w:left w:val="nil"/>
              <w:bottom w:val="single" w:sz="8" w:space="0" w:color="CCCCCC"/>
              <w:right w:val="single" w:sz="8" w:space="0" w:color="CCCCCC"/>
            </w:tcBorders>
            <w:shd w:val="clear" w:color="auto" w:fill="FFFFFF"/>
            <w:tcMar>
              <w:top w:w="100" w:type="dxa"/>
              <w:left w:w="140" w:type="dxa"/>
              <w:bottom w:w="100" w:type="dxa"/>
              <w:right w:w="100" w:type="dxa"/>
            </w:tcMar>
            <w:hideMark/>
          </w:tcPr>
          <w:p w14:paraId="644C3A78" w14:textId="77777777" w:rsidR="006B3C1A" w:rsidRPr="006B3C1A" w:rsidRDefault="006B3C1A" w:rsidP="006B3C1A">
            <w:r w:rsidRPr="006B3C1A">
              <w:rPr>
                <w:b/>
                <w:bCs/>
              </w:rPr>
              <w:t>Copilot can get things wrong. </w:t>
            </w:r>
            <w:r w:rsidRPr="006B3C1A">
              <w:t>As with any Copilot output, always verify instructions against Microsoft's official documentation if you are unsure, particularly for technical steps.</w:t>
            </w:r>
          </w:p>
        </w:tc>
      </w:tr>
      <w:tr w:rsidR="00366960" w:rsidRPr="006B3C1A" w14:paraId="2A63CD0C" w14:textId="77777777" w:rsidTr="00366960">
        <w:tc>
          <w:tcPr>
            <w:tcW w:w="4479" w:type="dxa"/>
            <w:tcBorders>
              <w:top w:val="nil"/>
              <w:left w:val="single" w:sz="8" w:space="0" w:color="CCCCCC"/>
              <w:bottom w:val="single" w:sz="8" w:space="0" w:color="CCCCCC"/>
              <w:right w:val="single" w:sz="8" w:space="0" w:color="CCCCCC"/>
            </w:tcBorders>
            <w:shd w:val="clear" w:color="auto" w:fill="FFFFFF"/>
            <w:tcMar>
              <w:top w:w="100" w:type="dxa"/>
              <w:left w:w="140" w:type="dxa"/>
              <w:bottom w:w="100" w:type="dxa"/>
              <w:right w:w="100" w:type="dxa"/>
            </w:tcMar>
            <w:hideMark/>
          </w:tcPr>
          <w:p w14:paraId="56B9D210" w14:textId="77777777" w:rsidR="006B3C1A" w:rsidRPr="006B3C1A" w:rsidRDefault="006B3C1A" w:rsidP="006B3C1A">
            <w:r w:rsidRPr="006B3C1A">
              <w:rPr>
                <w:b/>
                <w:bCs/>
              </w:rPr>
              <w:lastRenderedPageBreak/>
              <w:t>Ask follow-up questions: </w:t>
            </w:r>
            <w:r w:rsidRPr="006B3C1A">
              <w:t>If an explanation is not clear, ask Copilot to explain it differently or give you a simpler example. You can keep refining until it makes sense.</w:t>
            </w:r>
          </w:p>
        </w:tc>
        <w:tc>
          <w:tcPr>
            <w:tcW w:w="5216" w:type="dxa"/>
            <w:tcBorders>
              <w:top w:val="nil"/>
              <w:left w:val="nil"/>
              <w:bottom w:val="single" w:sz="8" w:space="0" w:color="CCCCCC"/>
              <w:right w:val="single" w:sz="8" w:space="0" w:color="CCCCCC"/>
            </w:tcBorders>
            <w:shd w:val="clear" w:color="auto" w:fill="FFFFFF"/>
            <w:tcMar>
              <w:top w:w="100" w:type="dxa"/>
              <w:left w:w="140" w:type="dxa"/>
              <w:bottom w:w="100" w:type="dxa"/>
              <w:right w:w="100" w:type="dxa"/>
            </w:tcMar>
            <w:hideMark/>
          </w:tcPr>
          <w:p w14:paraId="31BC9318" w14:textId="77777777" w:rsidR="006B3C1A" w:rsidRPr="006B3C1A" w:rsidRDefault="006B3C1A" w:rsidP="006B3C1A">
            <w:r w:rsidRPr="006B3C1A">
              <w:rPr>
                <w:b/>
                <w:bCs/>
              </w:rPr>
              <w:t>It works best for concepts and guidance. </w:t>
            </w:r>
            <w:r w:rsidRPr="006B3C1A">
              <w:t>For very hands-on tasks, such as learning complex Excel functions, pair Copilot's explanations with actual practice in the app at the same time.</w:t>
            </w:r>
          </w:p>
        </w:tc>
      </w:tr>
      <w:tr w:rsidR="00366960" w:rsidRPr="006B3C1A" w14:paraId="0A2CE189" w14:textId="77777777" w:rsidTr="00366960">
        <w:tc>
          <w:tcPr>
            <w:tcW w:w="4479" w:type="dxa"/>
            <w:tcBorders>
              <w:top w:val="nil"/>
              <w:left w:val="single" w:sz="8" w:space="0" w:color="CCCCCC"/>
              <w:bottom w:val="single" w:sz="8" w:space="0" w:color="CCCCCC"/>
              <w:right w:val="single" w:sz="8" w:space="0" w:color="CCCCCC"/>
            </w:tcBorders>
            <w:shd w:val="clear" w:color="auto" w:fill="FFFFFF"/>
            <w:tcMar>
              <w:top w:w="100" w:type="dxa"/>
              <w:left w:w="140" w:type="dxa"/>
              <w:bottom w:w="100" w:type="dxa"/>
              <w:right w:w="100" w:type="dxa"/>
            </w:tcMar>
            <w:hideMark/>
          </w:tcPr>
          <w:p w14:paraId="51BE0A38" w14:textId="77777777" w:rsidR="006B3C1A" w:rsidRPr="006B3C1A" w:rsidRDefault="006B3C1A" w:rsidP="006B3C1A">
            <w:r w:rsidRPr="006B3C1A">
              <w:rPr>
                <w:b/>
                <w:bCs/>
              </w:rPr>
              <w:t>Ask it to slow down: </w:t>
            </w:r>
            <w:r w:rsidRPr="006B3C1A">
              <w:t>If you are being walked through something step by step, you can say 'stop after each step and wait for me to tell you I am ready before continuing'.</w:t>
            </w:r>
          </w:p>
        </w:tc>
        <w:tc>
          <w:tcPr>
            <w:tcW w:w="5216" w:type="dxa"/>
            <w:tcBorders>
              <w:top w:val="nil"/>
              <w:left w:val="nil"/>
              <w:bottom w:val="single" w:sz="8" w:space="0" w:color="CCCCCC"/>
              <w:right w:val="single" w:sz="8" w:space="0" w:color="CCCCCC"/>
            </w:tcBorders>
            <w:shd w:val="clear" w:color="auto" w:fill="FFFFFF"/>
            <w:tcMar>
              <w:top w:w="100" w:type="dxa"/>
              <w:left w:w="140" w:type="dxa"/>
              <w:bottom w:w="100" w:type="dxa"/>
              <w:right w:w="100" w:type="dxa"/>
            </w:tcMar>
            <w:hideMark/>
          </w:tcPr>
          <w:p w14:paraId="029ADD6A" w14:textId="77777777" w:rsidR="006B3C1A" w:rsidRPr="006B3C1A" w:rsidRDefault="006B3C1A" w:rsidP="006B3C1A">
            <w:r w:rsidRPr="006B3C1A">
              <w:rPr>
                <w:b/>
                <w:bCs/>
              </w:rPr>
              <w:t>Shorter questions work better. </w:t>
            </w:r>
            <w:r w:rsidRPr="006B3C1A">
              <w:t>One question at a time gives you a clearer, more focused answer than asking several things at once.</w:t>
            </w:r>
          </w:p>
        </w:tc>
      </w:tr>
      <w:tr w:rsidR="00366960" w:rsidRPr="006B3C1A" w14:paraId="248B39DA" w14:textId="77777777" w:rsidTr="00366960">
        <w:tc>
          <w:tcPr>
            <w:tcW w:w="4479" w:type="dxa"/>
            <w:tcBorders>
              <w:top w:val="nil"/>
              <w:left w:val="single" w:sz="8" w:space="0" w:color="CCCCCC"/>
              <w:bottom w:val="single" w:sz="8" w:space="0" w:color="CCCCCC"/>
              <w:right w:val="single" w:sz="8" w:space="0" w:color="CCCCCC"/>
            </w:tcBorders>
            <w:shd w:val="clear" w:color="auto" w:fill="FFFFFF"/>
            <w:tcMar>
              <w:top w:w="100" w:type="dxa"/>
              <w:left w:w="140" w:type="dxa"/>
              <w:bottom w:w="100" w:type="dxa"/>
              <w:right w:w="100" w:type="dxa"/>
            </w:tcMar>
            <w:hideMark/>
          </w:tcPr>
          <w:p w14:paraId="76D4F6D2" w14:textId="77777777" w:rsidR="006B3C1A" w:rsidRPr="006B3C1A" w:rsidRDefault="006B3C1A" w:rsidP="006B3C1A">
            <w:r w:rsidRPr="006B3C1A">
              <w:rPr>
                <w:b/>
                <w:bCs/>
              </w:rPr>
              <w:t>Practice immediately: </w:t>
            </w:r>
            <w:r w:rsidRPr="006B3C1A">
              <w:t>Ask Copilot to give you a short exercise to try after it explains something. Applying it straightaway helps it stick.</w:t>
            </w:r>
          </w:p>
        </w:tc>
        <w:tc>
          <w:tcPr>
            <w:tcW w:w="5216" w:type="dxa"/>
            <w:tcBorders>
              <w:top w:val="nil"/>
              <w:left w:val="nil"/>
              <w:bottom w:val="single" w:sz="8" w:space="0" w:color="CCCCCC"/>
              <w:right w:val="single" w:sz="8" w:space="0" w:color="CCCCCC"/>
            </w:tcBorders>
            <w:shd w:val="clear" w:color="auto" w:fill="FFFFFF"/>
            <w:tcMar>
              <w:top w:w="100" w:type="dxa"/>
              <w:left w:w="140" w:type="dxa"/>
              <w:bottom w:w="100" w:type="dxa"/>
              <w:right w:w="100" w:type="dxa"/>
            </w:tcMar>
            <w:hideMark/>
          </w:tcPr>
          <w:p w14:paraId="630DD402" w14:textId="77777777" w:rsidR="006B3C1A" w:rsidRPr="006B3C1A" w:rsidRDefault="006B3C1A" w:rsidP="006B3C1A">
            <w:r w:rsidRPr="006B3C1A">
              <w:t> </w:t>
            </w:r>
          </w:p>
        </w:tc>
      </w:tr>
    </w:tbl>
    <w:p w14:paraId="3BF87392" w14:textId="77777777" w:rsidR="0054022E" w:rsidRDefault="0054022E"/>
    <w:sectPr w:rsidR="005402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81AE" w14:textId="77777777" w:rsidR="00A272D8" w:rsidRDefault="00A272D8" w:rsidP="00A272D8">
      <w:pPr>
        <w:spacing w:after="0" w:line="240" w:lineRule="auto"/>
      </w:pPr>
      <w:r>
        <w:separator/>
      </w:r>
    </w:p>
  </w:endnote>
  <w:endnote w:type="continuationSeparator" w:id="0">
    <w:p w14:paraId="23A2865F" w14:textId="77777777" w:rsidR="00A272D8" w:rsidRDefault="00A272D8" w:rsidP="00A2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55D5" w14:textId="77777777" w:rsidR="00A272D8" w:rsidRDefault="00A272D8" w:rsidP="00A272D8">
      <w:pPr>
        <w:spacing w:after="0" w:line="240" w:lineRule="auto"/>
      </w:pPr>
      <w:r>
        <w:separator/>
      </w:r>
    </w:p>
  </w:footnote>
  <w:footnote w:type="continuationSeparator" w:id="0">
    <w:p w14:paraId="16F355B8" w14:textId="77777777" w:rsidR="00A272D8" w:rsidRDefault="00A272D8" w:rsidP="00A2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F99D" w14:textId="766178BF" w:rsidR="00A272D8" w:rsidRDefault="00A272D8">
    <w:pPr>
      <w:pStyle w:val="Header"/>
    </w:pPr>
    <w:r w:rsidRPr="00A53955">
      <w:rPr>
        <w:noProof/>
        <w:lang w:eastAsia="en-GB"/>
      </w:rPr>
      <w:drawing>
        <wp:anchor distT="0" distB="0" distL="114300" distR="114300" simplePos="0" relativeHeight="251659264" behindDoc="1" locked="0" layoutInCell="1" allowOverlap="1" wp14:anchorId="14622B4E" wp14:editId="4A9E34EF">
          <wp:simplePos x="0" y="0"/>
          <wp:positionH relativeFrom="column">
            <wp:posOffset>-533400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75"/>
    <w:multiLevelType w:val="multilevel"/>
    <w:tmpl w:val="2956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34E11"/>
    <w:multiLevelType w:val="multilevel"/>
    <w:tmpl w:val="54B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A0659"/>
    <w:multiLevelType w:val="multilevel"/>
    <w:tmpl w:val="8D0E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277569"/>
    <w:multiLevelType w:val="multilevel"/>
    <w:tmpl w:val="27A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570058">
    <w:abstractNumId w:val="2"/>
  </w:num>
  <w:num w:numId="2" w16cid:durableId="773283211">
    <w:abstractNumId w:val="0"/>
  </w:num>
  <w:num w:numId="3" w16cid:durableId="659046330">
    <w:abstractNumId w:val="1"/>
  </w:num>
  <w:num w:numId="4" w16cid:durableId="279802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2E"/>
    <w:rsid w:val="00013B2E"/>
    <w:rsid w:val="000A1069"/>
    <w:rsid w:val="00346050"/>
    <w:rsid w:val="00366960"/>
    <w:rsid w:val="0054022E"/>
    <w:rsid w:val="006B3C1A"/>
    <w:rsid w:val="007B1BF6"/>
    <w:rsid w:val="00A272D8"/>
    <w:rsid w:val="00A349F2"/>
    <w:rsid w:val="00B936B1"/>
    <w:rsid w:val="00D92687"/>
    <w:rsid w:val="00EC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0B00"/>
  <w15:chartTrackingRefBased/>
  <w15:docId w15:val="{24148D83-F418-4D16-B450-492B1C8B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2E"/>
    <w:rPr>
      <w:rFonts w:eastAsiaTheme="majorEastAsia" w:cstheme="majorBidi"/>
      <w:color w:val="272727" w:themeColor="text1" w:themeTint="D8"/>
    </w:rPr>
  </w:style>
  <w:style w:type="paragraph" w:styleId="Title">
    <w:name w:val="Title"/>
    <w:basedOn w:val="Normal"/>
    <w:next w:val="Normal"/>
    <w:link w:val="TitleChar"/>
    <w:uiPriority w:val="10"/>
    <w:qFormat/>
    <w:rsid w:val="0054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2E"/>
    <w:pPr>
      <w:spacing w:before="160"/>
      <w:jc w:val="center"/>
    </w:pPr>
    <w:rPr>
      <w:i/>
      <w:iCs/>
      <w:color w:val="404040" w:themeColor="text1" w:themeTint="BF"/>
    </w:rPr>
  </w:style>
  <w:style w:type="character" w:customStyle="1" w:styleId="QuoteChar">
    <w:name w:val="Quote Char"/>
    <w:basedOn w:val="DefaultParagraphFont"/>
    <w:link w:val="Quote"/>
    <w:uiPriority w:val="29"/>
    <w:rsid w:val="0054022E"/>
    <w:rPr>
      <w:i/>
      <w:iCs/>
      <w:color w:val="404040" w:themeColor="text1" w:themeTint="BF"/>
    </w:rPr>
  </w:style>
  <w:style w:type="paragraph" w:styleId="ListParagraph">
    <w:name w:val="List Paragraph"/>
    <w:basedOn w:val="Normal"/>
    <w:uiPriority w:val="34"/>
    <w:qFormat/>
    <w:rsid w:val="0054022E"/>
    <w:pPr>
      <w:ind w:left="720"/>
      <w:contextualSpacing/>
    </w:pPr>
  </w:style>
  <w:style w:type="character" w:styleId="IntenseEmphasis">
    <w:name w:val="Intense Emphasis"/>
    <w:basedOn w:val="DefaultParagraphFont"/>
    <w:uiPriority w:val="21"/>
    <w:qFormat/>
    <w:rsid w:val="0054022E"/>
    <w:rPr>
      <w:i/>
      <w:iCs/>
      <w:color w:val="0F4761" w:themeColor="accent1" w:themeShade="BF"/>
    </w:rPr>
  </w:style>
  <w:style w:type="paragraph" w:styleId="IntenseQuote">
    <w:name w:val="Intense Quote"/>
    <w:basedOn w:val="Normal"/>
    <w:next w:val="Normal"/>
    <w:link w:val="IntenseQuoteChar"/>
    <w:uiPriority w:val="30"/>
    <w:qFormat/>
    <w:rsid w:val="0054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22E"/>
    <w:rPr>
      <w:i/>
      <w:iCs/>
      <w:color w:val="0F4761" w:themeColor="accent1" w:themeShade="BF"/>
    </w:rPr>
  </w:style>
  <w:style w:type="character" w:styleId="IntenseReference">
    <w:name w:val="Intense Reference"/>
    <w:basedOn w:val="DefaultParagraphFont"/>
    <w:uiPriority w:val="32"/>
    <w:qFormat/>
    <w:rsid w:val="0054022E"/>
    <w:rPr>
      <w:b/>
      <w:bCs/>
      <w:smallCaps/>
      <w:color w:val="0F4761" w:themeColor="accent1" w:themeShade="BF"/>
      <w:spacing w:val="5"/>
    </w:rPr>
  </w:style>
  <w:style w:type="paragraph" w:styleId="Header">
    <w:name w:val="header"/>
    <w:basedOn w:val="Normal"/>
    <w:link w:val="HeaderChar"/>
    <w:uiPriority w:val="99"/>
    <w:unhideWhenUsed/>
    <w:rsid w:val="00A27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2D8"/>
  </w:style>
  <w:style w:type="paragraph" w:styleId="Footer">
    <w:name w:val="footer"/>
    <w:basedOn w:val="Normal"/>
    <w:link w:val="FooterChar"/>
    <w:uiPriority w:val="99"/>
    <w:unhideWhenUsed/>
    <w:rsid w:val="00A27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2D8"/>
  </w:style>
  <w:style w:type="character" w:styleId="Hyperlink">
    <w:name w:val="Hyperlink"/>
    <w:basedOn w:val="DefaultParagraphFont"/>
    <w:uiPriority w:val="99"/>
    <w:unhideWhenUsed/>
    <w:rsid w:val="006B3C1A"/>
    <w:rPr>
      <w:color w:val="467886" w:themeColor="hyperlink"/>
      <w:u w:val="single"/>
    </w:rPr>
  </w:style>
  <w:style w:type="character" w:styleId="UnresolvedMention">
    <w:name w:val="Unresolved Mention"/>
    <w:basedOn w:val="DefaultParagraphFont"/>
    <w:uiPriority w:val="99"/>
    <w:semiHidden/>
    <w:unhideWhenUsed/>
    <w:rsid w:val="006B3C1A"/>
    <w:rPr>
      <w:color w:val="605E5C"/>
      <w:shd w:val="clear" w:color="auto" w:fill="E1DFDD"/>
    </w:rPr>
  </w:style>
  <w:style w:type="character" w:styleId="FollowedHyperlink">
    <w:name w:val="FollowedHyperlink"/>
    <w:basedOn w:val="DefaultParagraphFont"/>
    <w:uiPriority w:val="99"/>
    <w:semiHidden/>
    <w:unhideWhenUsed/>
    <w:rsid w:val="00013B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1045</Words>
  <Characters>5959</Characters>
  <Application>Microsoft Office Word</Application>
  <DocSecurity>0</DocSecurity>
  <Lines>49</Lines>
  <Paragraphs>13</Paragraphs>
  <ScaleCrop>false</ScaleCrop>
  <Company>LSE</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9</cp:revision>
  <dcterms:created xsi:type="dcterms:W3CDTF">2026-04-23T08:11:00Z</dcterms:created>
  <dcterms:modified xsi:type="dcterms:W3CDTF">2026-04-23T08:17:00Z</dcterms:modified>
</cp:coreProperties>
</file>