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219D2" w14:textId="542247D1" w:rsidR="00C73534" w:rsidRPr="00DA6137" w:rsidRDefault="00262FFE" w:rsidP="6FB96CF2">
      <w:pPr>
        <w:jc w:val="center"/>
        <w:rPr>
          <w:b/>
          <w:bCs/>
          <w:sz w:val="24"/>
          <w:szCs w:val="24"/>
        </w:rPr>
      </w:pPr>
      <w:proofErr w:type="spellStart"/>
      <w:r>
        <w:rPr>
          <w:b/>
          <w:bCs/>
          <w:sz w:val="24"/>
          <w:szCs w:val="24"/>
        </w:rPr>
        <w:t>ImpactU</w:t>
      </w:r>
      <w:proofErr w:type="spellEnd"/>
      <w:r>
        <w:rPr>
          <w:b/>
          <w:bCs/>
          <w:sz w:val="24"/>
          <w:szCs w:val="24"/>
        </w:rPr>
        <w:t xml:space="preserve"> HUB</w:t>
      </w:r>
      <w:r w:rsidR="13436BF0" w:rsidRPr="291651D3">
        <w:rPr>
          <w:b/>
          <w:bCs/>
          <w:sz w:val="24"/>
          <w:szCs w:val="24"/>
        </w:rPr>
        <w:t xml:space="preserve"> </w:t>
      </w:r>
      <w:r w:rsidR="6FB96CF2" w:rsidRPr="291651D3">
        <w:rPr>
          <w:b/>
          <w:bCs/>
          <w:sz w:val="24"/>
          <w:szCs w:val="24"/>
        </w:rPr>
        <w:t>P</w:t>
      </w:r>
      <w:r w:rsidR="3BDA834B" w:rsidRPr="291651D3">
        <w:rPr>
          <w:b/>
          <w:bCs/>
          <w:sz w:val="24"/>
          <w:szCs w:val="24"/>
        </w:rPr>
        <w:t>rivacy Notice</w:t>
      </w:r>
    </w:p>
    <w:p w14:paraId="09FAC3E0" w14:textId="3D15C27C" w:rsidR="00A67C7C" w:rsidRDefault="00262FFE" w:rsidP="00DA6137">
      <w:pPr>
        <w:jc w:val="center"/>
        <w:rPr>
          <w:b/>
        </w:rPr>
      </w:pPr>
      <w:r w:rsidRPr="00262FFE">
        <w:rPr>
          <w:b/>
          <w:bCs/>
        </w:rPr>
        <w:t>London School of Economics and Political Science</w:t>
      </w:r>
    </w:p>
    <w:p w14:paraId="11512E64" w14:textId="61EA2940" w:rsidR="00A67C7C" w:rsidRPr="002C283F" w:rsidRDefault="00C97078" w:rsidP="291651D3">
      <w:pPr>
        <w:jc w:val="both"/>
        <w:rPr>
          <w:lang w:val="en"/>
        </w:rPr>
      </w:pPr>
      <w:r>
        <w:t>London School of Economics and Political Science (LSE)</w:t>
      </w:r>
      <w:r w:rsidR="22C775BA">
        <w:t xml:space="preserve"> is</w:t>
      </w:r>
      <w:r w:rsidR="22C775BA" w:rsidRPr="291651D3">
        <w:rPr>
          <w:rFonts w:ascii="Calibri" w:eastAsia="Calibri" w:hAnsi="Calibri" w:cs="Calibri"/>
          <w:lang w:val="en-US"/>
        </w:rPr>
        <w:t xml:space="preserve"> committed to a strategy that will build on our strengths, address challenges and maintain our worldwide reputation for excellence. LSE offers a range of different </w:t>
      </w:r>
      <w:proofErr w:type="spellStart"/>
      <w:r w:rsidR="22C775BA" w:rsidRPr="291651D3">
        <w:rPr>
          <w:rFonts w:ascii="Calibri" w:eastAsia="Calibri" w:hAnsi="Calibri" w:cs="Calibri"/>
          <w:lang w:val="en-US"/>
        </w:rPr>
        <w:t>programmes</w:t>
      </w:r>
      <w:proofErr w:type="spellEnd"/>
      <w:r w:rsidR="22C775BA" w:rsidRPr="291651D3">
        <w:rPr>
          <w:rFonts w:ascii="Calibri" w:eastAsia="Calibri" w:hAnsi="Calibri" w:cs="Calibri"/>
          <w:lang w:val="en-US"/>
        </w:rPr>
        <w:t xml:space="preserve">, </w:t>
      </w:r>
      <w:proofErr w:type="gramStart"/>
      <w:r w:rsidR="22C775BA" w:rsidRPr="291651D3">
        <w:rPr>
          <w:rFonts w:ascii="Calibri" w:eastAsia="Calibri" w:hAnsi="Calibri" w:cs="Calibri"/>
          <w:lang w:val="en-US"/>
        </w:rPr>
        <w:t>from undergraduate and postgraduate study,</w:t>
      </w:r>
      <w:proofErr w:type="gramEnd"/>
      <w:r w:rsidR="22C775BA" w:rsidRPr="291651D3">
        <w:rPr>
          <w:rFonts w:ascii="Calibri" w:eastAsia="Calibri" w:hAnsi="Calibri" w:cs="Calibri"/>
          <w:lang w:val="en-US"/>
        </w:rPr>
        <w:t xml:space="preserve"> to executive education, distance learning, language study, summer school and study abroad options. </w:t>
      </w:r>
    </w:p>
    <w:p w14:paraId="44F44410" w14:textId="4625E468" w:rsidR="00A67C7C" w:rsidRPr="002C283F" w:rsidRDefault="22C775BA" w:rsidP="291651D3">
      <w:pPr>
        <w:jc w:val="both"/>
        <w:rPr>
          <w:rFonts w:ascii="Calibri" w:eastAsia="Calibri" w:hAnsi="Calibri" w:cs="Calibri"/>
          <w:lang w:val="en-US"/>
        </w:rPr>
      </w:pPr>
      <w:r w:rsidRPr="291651D3">
        <w:rPr>
          <w:rFonts w:ascii="Calibri" w:eastAsia="Calibri" w:hAnsi="Calibri" w:cs="Calibri"/>
          <w:lang w:val="en-US"/>
        </w:rPr>
        <w:t xml:space="preserve">This Privacy Notice explains how LSE processes the personal data of </w:t>
      </w:r>
      <w:proofErr w:type="spellStart"/>
      <w:r w:rsidR="009163C0">
        <w:rPr>
          <w:rFonts w:ascii="Calibri" w:eastAsia="Calibri" w:hAnsi="Calibri" w:cs="Calibri"/>
          <w:lang w:val="en-US"/>
        </w:rPr>
        <w:t>ImpactU</w:t>
      </w:r>
      <w:proofErr w:type="spellEnd"/>
      <w:r w:rsidR="009163C0">
        <w:rPr>
          <w:rFonts w:ascii="Calibri" w:eastAsia="Calibri" w:hAnsi="Calibri" w:cs="Calibri"/>
          <w:lang w:val="en-US"/>
        </w:rPr>
        <w:t xml:space="preserve"> HUB users</w:t>
      </w:r>
      <w:r w:rsidRPr="291651D3">
        <w:rPr>
          <w:rFonts w:ascii="Calibri" w:eastAsia="Calibri" w:hAnsi="Calibri" w:cs="Calibri"/>
          <w:lang w:val="en-US"/>
        </w:rPr>
        <w:t xml:space="preserve"> your rights in relation to the personal data we hold. It sets out the obligations of LSE, a private company limited by guarantee, registered in England under company number 70527, whose registered office is at Houghton Street, London WC2A 2AE, UK. For the purposes of any applicable data protection laws in England</w:t>
      </w:r>
    </w:p>
    <w:p w14:paraId="1B717E5B" w14:textId="3777C2CF" w:rsidR="00A67C7C" w:rsidRPr="002C283F" w:rsidRDefault="06ABCBCC" w:rsidP="291651D3">
      <w:pPr>
        <w:jc w:val="both"/>
      </w:pPr>
      <w:r w:rsidRPr="291651D3">
        <w:rPr>
          <w:rFonts w:ascii="Calibri" w:eastAsia="Calibri" w:hAnsi="Calibri" w:cs="Calibri"/>
        </w:rPr>
        <w:t xml:space="preserve">For the purposes of any applicable data protection laws in England and Wales, including the </w:t>
      </w:r>
      <w:r w:rsidR="409F3DDF" w:rsidRPr="291651D3">
        <w:rPr>
          <w:rFonts w:ascii="Calibri" w:eastAsia="Calibri" w:hAnsi="Calibri" w:cs="Calibri"/>
        </w:rPr>
        <w:t xml:space="preserve">UK </w:t>
      </w:r>
      <w:r w:rsidRPr="291651D3">
        <w:rPr>
          <w:rFonts w:ascii="Calibri" w:eastAsia="Calibri" w:hAnsi="Calibri" w:cs="Calibri"/>
        </w:rPr>
        <w:t>General Data Protection Regulation  (</w:t>
      </w:r>
      <w:r w:rsidR="0DEBF1F2" w:rsidRPr="291651D3">
        <w:rPr>
          <w:rFonts w:ascii="Calibri" w:eastAsia="Calibri" w:hAnsi="Calibri" w:cs="Calibri"/>
        </w:rPr>
        <w:t>UK</w:t>
      </w:r>
      <w:r w:rsidRPr="291651D3">
        <w:rPr>
          <w:rFonts w:ascii="Calibri" w:eastAsia="Calibri" w:hAnsi="Calibri" w:cs="Calibri"/>
        </w:rPr>
        <w:t xml:space="preserve">GDPR), the School is the data controller of your personal data. The School Data Protection Officer is Rachael Maguire, who can be contacted via email at glpd.info.rights@lse.as.uk , or  you can write to us at the above address. </w:t>
      </w:r>
    </w:p>
    <w:p w14:paraId="74390CB6" w14:textId="46E59358" w:rsidR="00A67C7C" w:rsidRPr="002C283F" w:rsidRDefault="6FB96CF2" w:rsidP="291651D3">
      <w:pPr>
        <w:jc w:val="both"/>
        <w:rPr>
          <w:lang w:val="en"/>
        </w:rPr>
      </w:pPr>
      <w:r>
        <w:t xml:space="preserve">This Notice applies together with any other information the School may provide about a particular use of personal data, for example when collecting data via an online or paper form. </w:t>
      </w:r>
    </w:p>
    <w:p w14:paraId="4BA9A5FE" w14:textId="1C96B45F" w:rsidR="00A67C7C" w:rsidRDefault="415AAA43" w:rsidP="00DA6137">
      <w:pPr>
        <w:jc w:val="both"/>
      </w:pPr>
      <w:r>
        <w:t xml:space="preserve">This notice </w:t>
      </w:r>
      <w:r w:rsidR="6FB96CF2">
        <w:t xml:space="preserve">should be read in addition to the </w:t>
      </w:r>
      <w:proofErr w:type="gramStart"/>
      <w:r w:rsidR="6FB96CF2">
        <w:t>School’s</w:t>
      </w:r>
      <w:proofErr w:type="gramEnd"/>
      <w:r w:rsidR="6FB96CF2">
        <w:t xml:space="preserve"> other relevant policies, including;</w:t>
      </w:r>
    </w:p>
    <w:p w14:paraId="4651CF20" w14:textId="77777777" w:rsidR="00EA3335" w:rsidRDefault="00000000" w:rsidP="00475A10">
      <w:pPr>
        <w:pStyle w:val="ListParagraph"/>
        <w:numPr>
          <w:ilvl w:val="0"/>
          <w:numId w:val="5"/>
        </w:numPr>
        <w:jc w:val="both"/>
      </w:pPr>
      <w:hyperlink r:id="rId11" w:history="1">
        <w:r w:rsidR="00EA3335" w:rsidRPr="00B80297">
          <w:rPr>
            <w:rStyle w:val="Hyperlink"/>
          </w:rPr>
          <w:t>Data Protection Policy</w:t>
        </w:r>
      </w:hyperlink>
    </w:p>
    <w:p w14:paraId="7DEA4155" w14:textId="31FECDA3" w:rsidR="00CA0AAB" w:rsidRDefault="00000000" w:rsidP="00475A10">
      <w:pPr>
        <w:pStyle w:val="ListParagraph"/>
        <w:numPr>
          <w:ilvl w:val="0"/>
          <w:numId w:val="5"/>
        </w:numPr>
        <w:jc w:val="both"/>
      </w:pPr>
      <w:hyperlink r:id="rId12" w:history="1">
        <w:proofErr w:type="spellStart"/>
        <w:r w:rsidR="00262FFE" w:rsidRPr="00262FFE">
          <w:rPr>
            <w:rStyle w:val="Hyperlink"/>
          </w:rPr>
          <w:t>ImpactU</w:t>
        </w:r>
        <w:proofErr w:type="spellEnd"/>
        <w:r w:rsidR="00262FFE" w:rsidRPr="00262FFE">
          <w:rPr>
            <w:rStyle w:val="Hyperlink"/>
          </w:rPr>
          <w:t xml:space="preserve"> Privacy Policy</w:t>
        </w:r>
      </w:hyperlink>
    </w:p>
    <w:p w14:paraId="1ED949D3" w14:textId="77777777" w:rsidR="00EA3335" w:rsidRDefault="00EA3335" w:rsidP="00DA6137">
      <w:pPr>
        <w:jc w:val="both"/>
      </w:pPr>
    </w:p>
    <w:p w14:paraId="10F1E584" w14:textId="77777777" w:rsidR="00A67C7C" w:rsidRPr="00A67C7C" w:rsidRDefault="6FB96CF2" w:rsidP="6FB96CF2">
      <w:pPr>
        <w:jc w:val="both"/>
        <w:rPr>
          <w:b/>
          <w:bCs/>
          <w:u w:val="single"/>
        </w:rPr>
      </w:pPr>
      <w:r w:rsidRPr="6FB96CF2">
        <w:rPr>
          <w:b/>
          <w:bCs/>
          <w:u w:val="single"/>
        </w:rPr>
        <w:t xml:space="preserve">Introduction </w:t>
      </w:r>
    </w:p>
    <w:p w14:paraId="5D13D387" w14:textId="254335BA" w:rsidR="00C20571" w:rsidRDefault="00C20571" w:rsidP="6FB96CF2">
      <w:pPr>
        <w:jc w:val="both"/>
        <w:rPr>
          <w:lang w:val="en"/>
        </w:rPr>
      </w:pPr>
      <w:r w:rsidRPr="291651D3">
        <w:rPr>
          <w:lang w:val="en"/>
        </w:rPr>
        <w:t xml:space="preserve">This privacy notice covers personal data processed </w:t>
      </w:r>
      <w:r w:rsidR="00542CAD" w:rsidRPr="291651D3">
        <w:rPr>
          <w:lang w:val="en"/>
        </w:rPr>
        <w:t xml:space="preserve">for </w:t>
      </w:r>
      <w:r w:rsidR="00262FFE">
        <w:rPr>
          <w:lang w:val="en"/>
        </w:rPr>
        <w:t xml:space="preserve">the </w:t>
      </w:r>
      <w:proofErr w:type="spellStart"/>
      <w:r w:rsidR="00262FFE">
        <w:rPr>
          <w:lang w:val="en"/>
        </w:rPr>
        <w:t>ImpactU</w:t>
      </w:r>
      <w:proofErr w:type="spellEnd"/>
      <w:r w:rsidR="00262FFE">
        <w:rPr>
          <w:lang w:val="en"/>
        </w:rPr>
        <w:t xml:space="preserve"> Hub learning platform</w:t>
      </w:r>
      <w:r w:rsidR="009163C0">
        <w:rPr>
          <w:lang w:val="en"/>
        </w:rPr>
        <w:t xml:space="preserve"> and its users. </w:t>
      </w:r>
    </w:p>
    <w:p w14:paraId="4F560D06" w14:textId="77777777" w:rsidR="00C85EB0" w:rsidRDefault="00C85EB0" w:rsidP="00DA6137">
      <w:pPr>
        <w:jc w:val="both"/>
        <w:rPr>
          <w:lang w:val="en"/>
        </w:rPr>
      </w:pPr>
    </w:p>
    <w:p w14:paraId="333E7E91" w14:textId="77777777" w:rsidR="00590CB4" w:rsidRPr="00590CB4" w:rsidRDefault="6FB96CF2" w:rsidP="6FB96CF2">
      <w:pPr>
        <w:jc w:val="both"/>
        <w:rPr>
          <w:b/>
          <w:bCs/>
          <w:u w:val="single"/>
          <w:lang w:val="en"/>
        </w:rPr>
      </w:pPr>
      <w:r w:rsidRPr="6FB96CF2">
        <w:rPr>
          <w:b/>
          <w:bCs/>
          <w:u w:val="single"/>
          <w:lang w:val="en"/>
        </w:rPr>
        <w:t>What is Personal Data?</w:t>
      </w:r>
    </w:p>
    <w:p w14:paraId="7F8A3CEA" w14:textId="0A9BC04C" w:rsidR="00590CB4" w:rsidRDefault="6FB96CF2" w:rsidP="291651D3">
      <w:pPr>
        <w:jc w:val="both"/>
        <w:rPr>
          <w:lang w:val="en-US"/>
        </w:rPr>
      </w:pPr>
      <w:r w:rsidRPr="291651D3">
        <w:rPr>
          <w:lang w:val="en-US"/>
        </w:rPr>
        <w:t xml:space="preserve">The </w:t>
      </w:r>
      <w:r w:rsidR="7CADBC96" w:rsidRPr="291651D3">
        <w:rPr>
          <w:lang w:val="en-US"/>
        </w:rPr>
        <w:t>UK</w:t>
      </w:r>
      <w:r w:rsidRPr="291651D3">
        <w:rPr>
          <w:lang w:val="en-US"/>
        </w:rPr>
        <w:t xml:space="preserve">GDPR defines “personal data or personal information” as any information relating to an identified or identifiable natural person (a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This includes information which may not explicitly identify you (e.g. where your name has been removed) but which does make it possible to identify you if it is combined with other information that is readily available. For example, this might be because the information available contains a postcode, your gender and date of birth; in these circumstances it might be possible to identify you by using </w:t>
      </w:r>
      <w:r w:rsidR="0049465B" w:rsidRPr="291651D3">
        <w:rPr>
          <w:lang w:val="en-US"/>
        </w:rPr>
        <w:t xml:space="preserve">this in conjunction with </w:t>
      </w:r>
      <w:r w:rsidRPr="291651D3">
        <w:rPr>
          <w:lang w:val="en-US"/>
        </w:rPr>
        <w:t>other information available elsewhere.</w:t>
      </w:r>
    </w:p>
    <w:p w14:paraId="754FDEB5" w14:textId="77777777" w:rsidR="00FF1494" w:rsidRDefault="00FF1494" w:rsidP="00DA6137">
      <w:pPr>
        <w:jc w:val="both"/>
        <w:rPr>
          <w:lang w:val="en"/>
        </w:rPr>
      </w:pPr>
    </w:p>
    <w:p w14:paraId="6FD1C059" w14:textId="5C9B1898" w:rsidR="00A67C7C" w:rsidRDefault="5D835E84" w:rsidP="291651D3">
      <w:pPr>
        <w:spacing w:line="257" w:lineRule="auto"/>
        <w:jc w:val="both"/>
      </w:pPr>
      <w:r w:rsidRPr="291651D3">
        <w:rPr>
          <w:rFonts w:ascii="Calibri" w:eastAsia="Calibri" w:hAnsi="Calibri" w:cs="Calibri"/>
          <w:b/>
          <w:bCs/>
          <w:u w:val="single"/>
          <w:lang w:val="en"/>
        </w:rPr>
        <w:t>LSE data protection obligation</w:t>
      </w:r>
    </w:p>
    <w:p w14:paraId="4174B596" w14:textId="5B992B60" w:rsidR="00A67C7C" w:rsidRDefault="5D835E84" w:rsidP="291651D3">
      <w:pPr>
        <w:spacing w:line="257" w:lineRule="auto"/>
        <w:jc w:val="both"/>
        <w:rPr>
          <w:rFonts w:ascii="Calibri" w:eastAsia="Calibri" w:hAnsi="Calibri" w:cs="Calibri"/>
          <w:lang w:val="en-US"/>
        </w:rPr>
      </w:pPr>
      <w:r w:rsidRPr="291651D3">
        <w:rPr>
          <w:rFonts w:ascii="Calibri" w:eastAsia="Calibri" w:hAnsi="Calibri" w:cs="Calibri"/>
          <w:lang w:val="en-US"/>
        </w:rPr>
        <w:lastRenderedPageBreak/>
        <w:t>LSE will use the personal data you provide, as well as personal data for which you have given consent for us to receive to process your application and enrolment.</w:t>
      </w:r>
    </w:p>
    <w:p w14:paraId="25245BD6" w14:textId="2AE1C915" w:rsidR="00A67C7C" w:rsidRDefault="5D835E84" w:rsidP="291651D3">
      <w:pPr>
        <w:spacing w:line="257" w:lineRule="auto"/>
        <w:jc w:val="both"/>
      </w:pPr>
      <w:r w:rsidRPr="291651D3">
        <w:rPr>
          <w:rFonts w:ascii="Calibri" w:eastAsia="Calibri" w:hAnsi="Calibri" w:cs="Calibri"/>
          <w:lang w:val="en-US"/>
        </w:rPr>
        <w:t xml:space="preserve">In accordance with the UK General Data Protection Regulation (UKGDPR), Data Protection Act 2018 (“DPA”) and any data protection legislation enacted in the UK, we are the data controller of your personal </w:t>
      </w:r>
      <w:proofErr w:type="gramStart"/>
      <w:r w:rsidRPr="291651D3">
        <w:rPr>
          <w:rFonts w:ascii="Calibri" w:eastAsia="Calibri" w:hAnsi="Calibri" w:cs="Calibri"/>
          <w:lang w:val="en-US"/>
        </w:rPr>
        <w:t>data</w:t>
      </w:r>
      <w:proofErr w:type="gramEnd"/>
      <w:r w:rsidRPr="291651D3">
        <w:rPr>
          <w:rFonts w:ascii="Calibri" w:eastAsia="Calibri" w:hAnsi="Calibri" w:cs="Calibri"/>
          <w:lang w:val="en-US"/>
        </w:rPr>
        <w:t xml:space="preserve"> and this means that we are legally responsible for the personal data we collect and hold about you. One of our responsibilities is to tell you about the different ways in which we use your personal data – what information we collect, our legal basis for doing so, why we collect it, where we collect it from and whether and with whom we will share it. We also need to tell you about your rights in relation to your personal data. In addition to the information in this statement, you may be given further information about the uses of your personal data when you sign up to use specific services and facilities we offer, and in certain situations, you may be asked whether you give your consent to us processing information about you.</w:t>
      </w:r>
    </w:p>
    <w:p w14:paraId="506C2F42" w14:textId="05383499" w:rsidR="00A67C7C" w:rsidRDefault="00A67C7C" w:rsidP="291651D3">
      <w:pPr>
        <w:jc w:val="both"/>
        <w:rPr>
          <w:lang w:val="en"/>
        </w:rPr>
      </w:pPr>
    </w:p>
    <w:p w14:paraId="615DC9B2" w14:textId="734BABE4" w:rsidR="0022396A" w:rsidRPr="0022396A" w:rsidRDefault="6FB96CF2" w:rsidP="6FB96CF2">
      <w:pPr>
        <w:jc w:val="both"/>
        <w:rPr>
          <w:b/>
          <w:bCs/>
          <w:u w:val="single"/>
          <w:lang w:val="en"/>
        </w:rPr>
      </w:pPr>
      <w:r w:rsidRPr="291651D3">
        <w:rPr>
          <w:b/>
          <w:bCs/>
          <w:u w:val="single"/>
          <w:lang w:val="en"/>
        </w:rPr>
        <w:t xml:space="preserve">Types of Personal </w:t>
      </w:r>
      <w:r w:rsidR="533912C6" w:rsidRPr="291651D3">
        <w:rPr>
          <w:b/>
          <w:bCs/>
          <w:u w:val="single"/>
          <w:lang w:val="en"/>
        </w:rPr>
        <w:t>Data</w:t>
      </w:r>
      <w:r w:rsidRPr="291651D3">
        <w:rPr>
          <w:b/>
          <w:bCs/>
          <w:u w:val="single"/>
          <w:lang w:val="en"/>
        </w:rPr>
        <w:t xml:space="preserve"> We </w:t>
      </w:r>
      <w:r w:rsidR="10330E58" w:rsidRPr="291651D3">
        <w:rPr>
          <w:b/>
          <w:bCs/>
          <w:u w:val="single"/>
          <w:lang w:val="en"/>
        </w:rPr>
        <w:t>Process</w:t>
      </w:r>
    </w:p>
    <w:p w14:paraId="0075825D" w14:textId="03309E80" w:rsidR="00233BDF" w:rsidRPr="00233BDF" w:rsidRDefault="6FB96CF2" w:rsidP="291651D3">
      <w:pPr>
        <w:jc w:val="both"/>
        <w:rPr>
          <w:lang w:val="en-US"/>
        </w:rPr>
      </w:pPr>
      <w:r w:rsidRPr="291651D3">
        <w:rPr>
          <w:lang w:val="en-US"/>
        </w:rPr>
        <w:t xml:space="preserve">We </w:t>
      </w:r>
      <w:r w:rsidR="34AC7B4F" w:rsidRPr="291651D3">
        <w:rPr>
          <w:lang w:val="en-US"/>
        </w:rPr>
        <w:t>may collect information about you through your application</w:t>
      </w:r>
      <w:r w:rsidR="009163C0">
        <w:rPr>
          <w:lang w:val="en-US"/>
        </w:rPr>
        <w:t xml:space="preserve">, onboarding and engagement with the </w:t>
      </w:r>
      <w:proofErr w:type="spellStart"/>
      <w:r w:rsidR="009163C0">
        <w:rPr>
          <w:lang w:val="en-US"/>
        </w:rPr>
        <w:t>ImpactU</w:t>
      </w:r>
      <w:proofErr w:type="spellEnd"/>
      <w:r w:rsidR="009163C0">
        <w:rPr>
          <w:lang w:val="en-US"/>
        </w:rPr>
        <w:t xml:space="preserve"> HUB</w:t>
      </w:r>
      <w:r w:rsidR="34AC7B4F" w:rsidRPr="291651D3">
        <w:rPr>
          <w:lang w:val="en-US"/>
        </w:rPr>
        <w:t xml:space="preserve">. We </w:t>
      </w:r>
      <w:r w:rsidRPr="291651D3">
        <w:rPr>
          <w:lang w:val="en-US"/>
        </w:rPr>
        <w:t>may collect the following types of personal data about you:</w:t>
      </w:r>
    </w:p>
    <w:p w14:paraId="63230032" w14:textId="5088703C" w:rsidR="1DFFFDCA" w:rsidRDefault="1DFFFDCA" w:rsidP="00475A10">
      <w:pPr>
        <w:pStyle w:val="ListParagraph"/>
        <w:numPr>
          <w:ilvl w:val="0"/>
          <w:numId w:val="3"/>
        </w:numPr>
        <w:spacing w:after="0"/>
        <w:jc w:val="both"/>
        <w:rPr>
          <w:rFonts w:ascii="Calibri" w:eastAsia="Calibri" w:hAnsi="Calibri" w:cs="Calibri"/>
          <w:lang w:val="en"/>
        </w:rPr>
      </w:pPr>
      <w:r w:rsidRPr="291651D3">
        <w:rPr>
          <w:rFonts w:ascii="Calibri" w:eastAsia="Calibri" w:hAnsi="Calibri" w:cs="Calibri"/>
          <w:lang w:val="en"/>
        </w:rPr>
        <w:t>Name</w:t>
      </w:r>
    </w:p>
    <w:p w14:paraId="41C83E60" w14:textId="72B0050D" w:rsidR="1DFFFDCA" w:rsidRDefault="1DFFFDCA" w:rsidP="00475A10">
      <w:pPr>
        <w:pStyle w:val="ListParagraph"/>
        <w:numPr>
          <w:ilvl w:val="0"/>
          <w:numId w:val="3"/>
        </w:numPr>
        <w:spacing w:after="0"/>
        <w:jc w:val="both"/>
        <w:rPr>
          <w:rFonts w:ascii="Calibri" w:eastAsia="Calibri" w:hAnsi="Calibri" w:cs="Calibri"/>
          <w:lang w:val="en"/>
        </w:rPr>
      </w:pPr>
      <w:r w:rsidRPr="291651D3">
        <w:rPr>
          <w:rFonts w:ascii="Calibri" w:eastAsia="Calibri" w:hAnsi="Calibri" w:cs="Calibri"/>
          <w:lang w:val="en"/>
        </w:rPr>
        <w:t>Contact Info (Address, Phone, Email etc.)</w:t>
      </w:r>
    </w:p>
    <w:p w14:paraId="0EA6608B" w14:textId="05720257" w:rsidR="1DFFFDCA" w:rsidRDefault="1DFFFDCA" w:rsidP="00475A10">
      <w:pPr>
        <w:pStyle w:val="ListParagraph"/>
        <w:numPr>
          <w:ilvl w:val="0"/>
          <w:numId w:val="3"/>
        </w:numPr>
        <w:spacing w:after="0"/>
        <w:jc w:val="both"/>
        <w:rPr>
          <w:rFonts w:ascii="Calibri" w:eastAsia="Calibri" w:hAnsi="Calibri" w:cs="Calibri"/>
          <w:lang w:val="en"/>
        </w:rPr>
      </w:pPr>
      <w:r w:rsidRPr="291651D3">
        <w:rPr>
          <w:rFonts w:ascii="Calibri" w:eastAsia="Calibri" w:hAnsi="Calibri" w:cs="Calibri"/>
          <w:lang w:val="en"/>
        </w:rPr>
        <w:t>Nationality / Place of Birth / Domicile</w:t>
      </w:r>
    </w:p>
    <w:p w14:paraId="1FD8CC2C" w14:textId="127A13F2" w:rsidR="1DFFFDCA" w:rsidRDefault="1DFFFDCA" w:rsidP="00475A10">
      <w:pPr>
        <w:pStyle w:val="ListParagraph"/>
        <w:numPr>
          <w:ilvl w:val="0"/>
          <w:numId w:val="3"/>
        </w:numPr>
        <w:spacing w:after="0"/>
        <w:jc w:val="both"/>
        <w:rPr>
          <w:rFonts w:ascii="Calibri" w:eastAsia="Calibri" w:hAnsi="Calibri" w:cs="Calibri"/>
        </w:rPr>
      </w:pPr>
      <w:r w:rsidRPr="46B2CA5E">
        <w:rPr>
          <w:rFonts w:ascii="Calibri" w:eastAsia="Calibri" w:hAnsi="Calibri" w:cs="Calibri"/>
        </w:rPr>
        <w:t>Student status (e.g. ‘offer’, ‘accepted’ etc.)</w:t>
      </w:r>
    </w:p>
    <w:p w14:paraId="541B0468" w14:textId="484F431A" w:rsidR="1DFFFDCA" w:rsidRDefault="1DFFFDCA" w:rsidP="00475A10">
      <w:pPr>
        <w:pStyle w:val="ListParagraph"/>
        <w:numPr>
          <w:ilvl w:val="0"/>
          <w:numId w:val="3"/>
        </w:numPr>
        <w:spacing w:after="0"/>
        <w:jc w:val="both"/>
        <w:rPr>
          <w:rFonts w:ascii="Calibri" w:eastAsia="Calibri" w:hAnsi="Calibri" w:cs="Calibri"/>
          <w:lang w:val="en-US"/>
        </w:rPr>
      </w:pPr>
      <w:r w:rsidRPr="291651D3">
        <w:rPr>
          <w:rFonts w:ascii="Calibri" w:eastAsia="Calibri" w:hAnsi="Calibri" w:cs="Calibri"/>
          <w:lang w:val="en-US"/>
        </w:rPr>
        <w:t>Qualification Information (provided by you and external bodies e.g. UCAS)</w:t>
      </w:r>
    </w:p>
    <w:p w14:paraId="5F323067" w14:textId="0ABBBDF4" w:rsidR="1DFFFDCA" w:rsidRDefault="1DFFFDCA" w:rsidP="00475A10">
      <w:pPr>
        <w:pStyle w:val="ListParagraph"/>
        <w:numPr>
          <w:ilvl w:val="0"/>
          <w:numId w:val="3"/>
        </w:numPr>
        <w:spacing w:after="0"/>
        <w:jc w:val="both"/>
        <w:rPr>
          <w:rFonts w:ascii="Calibri" w:eastAsia="Calibri" w:hAnsi="Calibri" w:cs="Calibri"/>
          <w:lang w:val="en"/>
        </w:rPr>
      </w:pPr>
      <w:r w:rsidRPr="291651D3">
        <w:rPr>
          <w:rFonts w:ascii="Calibri" w:eastAsia="Calibri" w:hAnsi="Calibri" w:cs="Calibri"/>
          <w:lang w:val="en"/>
        </w:rPr>
        <w:t>Information about your career aspirations and work experience</w:t>
      </w:r>
    </w:p>
    <w:p w14:paraId="7C5EC4D6" w14:textId="726EE2F5" w:rsidR="1DFFFDCA" w:rsidRDefault="1DFFFDCA" w:rsidP="00475A10">
      <w:pPr>
        <w:pStyle w:val="ListParagraph"/>
        <w:numPr>
          <w:ilvl w:val="0"/>
          <w:numId w:val="3"/>
        </w:numPr>
        <w:spacing w:after="0"/>
        <w:jc w:val="both"/>
        <w:rPr>
          <w:rFonts w:ascii="Calibri" w:eastAsia="Calibri" w:hAnsi="Calibri" w:cs="Calibri"/>
          <w:lang w:val="en"/>
        </w:rPr>
      </w:pPr>
      <w:r w:rsidRPr="291651D3">
        <w:rPr>
          <w:rFonts w:ascii="Calibri" w:eastAsia="Calibri" w:hAnsi="Calibri" w:cs="Calibri"/>
          <w:lang w:val="en"/>
        </w:rPr>
        <w:t>Photograph</w:t>
      </w:r>
    </w:p>
    <w:p w14:paraId="1697D99D" w14:textId="38DB73A8" w:rsidR="1DFFFDCA" w:rsidRDefault="00262FFE" w:rsidP="00475A10">
      <w:pPr>
        <w:pStyle w:val="ListParagraph"/>
        <w:numPr>
          <w:ilvl w:val="0"/>
          <w:numId w:val="3"/>
        </w:numPr>
        <w:spacing w:after="0"/>
        <w:jc w:val="both"/>
        <w:rPr>
          <w:rFonts w:ascii="Calibri" w:eastAsia="Calibri" w:hAnsi="Calibri" w:cs="Calibri"/>
          <w:lang w:val="en"/>
        </w:rPr>
      </w:pPr>
      <w:r>
        <w:rPr>
          <w:rFonts w:ascii="Calibri" w:eastAsia="Calibri" w:hAnsi="Calibri" w:cs="Calibri"/>
          <w:lang w:val="en"/>
        </w:rPr>
        <w:t xml:space="preserve">Affiliated </w:t>
      </w:r>
      <w:r w:rsidR="1DFFFDCA" w:rsidRPr="291651D3">
        <w:rPr>
          <w:rFonts w:ascii="Calibri" w:eastAsia="Calibri" w:hAnsi="Calibri" w:cs="Calibri"/>
          <w:lang w:val="en"/>
        </w:rPr>
        <w:t>Higher Education</w:t>
      </w:r>
      <w:r>
        <w:rPr>
          <w:rFonts w:ascii="Calibri" w:eastAsia="Calibri" w:hAnsi="Calibri" w:cs="Calibri"/>
          <w:lang w:val="en"/>
        </w:rPr>
        <w:t xml:space="preserve"> Institution</w:t>
      </w:r>
    </w:p>
    <w:p w14:paraId="672F9F59" w14:textId="3F3AEFE7" w:rsidR="00262FFE" w:rsidRDefault="00262FFE" w:rsidP="00475A10">
      <w:pPr>
        <w:pStyle w:val="ListParagraph"/>
        <w:numPr>
          <w:ilvl w:val="0"/>
          <w:numId w:val="3"/>
        </w:numPr>
        <w:spacing w:after="0"/>
        <w:jc w:val="both"/>
        <w:rPr>
          <w:rFonts w:ascii="Calibri" w:eastAsia="Calibri" w:hAnsi="Calibri" w:cs="Calibri"/>
          <w:lang w:val="en"/>
        </w:rPr>
      </w:pPr>
      <w:r>
        <w:rPr>
          <w:rFonts w:ascii="Calibri" w:eastAsia="Calibri" w:hAnsi="Calibri" w:cs="Calibri"/>
          <w:lang w:val="en"/>
        </w:rPr>
        <w:t>Stage and type of venture</w:t>
      </w:r>
    </w:p>
    <w:p w14:paraId="4D7EBCCE" w14:textId="5DAB7683" w:rsidR="00262FFE" w:rsidRDefault="00262FFE" w:rsidP="00475A10">
      <w:pPr>
        <w:pStyle w:val="ListParagraph"/>
        <w:numPr>
          <w:ilvl w:val="0"/>
          <w:numId w:val="3"/>
        </w:numPr>
        <w:spacing w:after="0"/>
        <w:jc w:val="both"/>
        <w:rPr>
          <w:rFonts w:ascii="Calibri" w:eastAsia="Calibri" w:hAnsi="Calibri" w:cs="Calibri"/>
          <w:lang w:val="en"/>
        </w:rPr>
      </w:pPr>
      <w:r>
        <w:rPr>
          <w:rFonts w:ascii="Calibri" w:eastAsia="Calibri" w:hAnsi="Calibri" w:cs="Calibri"/>
          <w:lang w:val="en"/>
        </w:rPr>
        <w:t>Learning topics and style preferences</w:t>
      </w:r>
    </w:p>
    <w:p w14:paraId="7AC53F0F" w14:textId="36516DB6" w:rsidR="009163C0" w:rsidRDefault="009163C0" w:rsidP="00475A10">
      <w:pPr>
        <w:pStyle w:val="ListParagraph"/>
        <w:numPr>
          <w:ilvl w:val="0"/>
          <w:numId w:val="3"/>
        </w:numPr>
        <w:spacing w:after="0"/>
        <w:jc w:val="both"/>
        <w:rPr>
          <w:rFonts w:ascii="Calibri" w:eastAsia="Calibri" w:hAnsi="Calibri" w:cs="Calibri"/>
          <w:lang w:val="en"/>
        </w:rPr>
      </w:pPr>
      <w:r>
        <w:rPr>
          <w:rFonts w:ascii="Calibri" w:eastAsia="Calibri" w:hAnsi="Calibri" w:cs="Calibri"/>
          <w:lang w:val="en"/>
        </w:rPr>
        <w:t xml:space="preserve">Platform engagement </w:t>
      </w:r>
    </w:p>
    <w:p w14:paraId="00CF82D2" w14:textId="42780C39" w:rsidR="009163C0" w:rsidRDefault="009163C0" w:rsidP="00475A10">
      <w:pPr>
        <w:pStyle w:val="ListParagraph"/>
        <w:numPr>
          <w:ilvl w:val="0"/>
          <w:numId w:val="3"/>
        </w:numPr>
        <w:spacing w:after="0"/>
        <w:jc w:val="both"/>
        <w:rPr>
          <w:rFonts w:ascii="Calibri" w:eastAsia="Calibri" w:hAnsi="Calibri" w:cs="Calibri"/>
          <w:lang w:val="en"/>
        </w:rPr>
      </w:pPr>
      <w:r>
        <w:rPr>
          <w:rFonts w:ascii="Calibri" w:eastAsia="Calibri" w:hAnsi="Calibri" w:cs="Calibri"/>
          <w:lang w:val="en"/>
        </w:rPr>
        <w:t>Workshop and event sign-up and attendance</w:t>
      </w:r>
    </w:p>
    <w:p w14:paraId="664C5077" w14:textId="1CD8A4ED" w:rsidR="009163C0" w:rsidRDefault="009163C0" w:rsidP="00475A10">
      <w:pPr>
        <w:pStyle w:val="ListParagraph"/>
        <w:numPr>
          <w:ilvl w:val="0"/>
          <w:numId w:val="3"/>
        </w:numPr>
        <w:spacing w:after="0"/>
        <w:jc w:val="both"/>
        <w:rPr>
          <w:rFonts w:ascii="Calibri" w:eastAsia="Calibri" w:hAnsi="Calibri" w:cs="Calibri"/>
          <w:lang w:val="en"/>
        </w:rPr>
      </w:pPr>
      <w:r>
        <w:rPr>
          <w:rFonts w:ascii="Calibri" w:eastAsia="Calibri" w:hAnsi="Calibri" w:cs="Calibri"/>
          <w:lang w:val="en"/>
        </w:rPr>
        <w:t>Online courses sign-up and completion rates</w:t>
      </w:r>
    </w:p>
    <w:p w14:paraId="24058756" w14:textId="58A5505B" w:rsidR="291651D3" w:rsidRDefault="291651D3" w:rsidP="291651D3">
      <w:pPr>
        <w:jc w:val="both"/>
        <w:rPr>
          <w:lang w:val="en"/>
        </w:rPr>
      </w:pPr>
    </w:p>
    <w:p w14:paraId="3B0952D7" w14:textId="73C37ECB" w:rsidR="009E774B" w:rsidRPr="00EE0AF5" w:rsidRDefault="6FB96CF2" w:rsidP="291651D3">
      <w:pPr>
        <w:jc w:val="both"/>
        <w:rPr>
          <w:lang w:val="en-US"/>
        </w:rPr>
      </w:pPr>
      <w:r w:rsidRPr="291651D3">
        <w:rPr>
          <w:lang w:val="en-US"/>
        </w:rPr>
        <w:t xml:space="preserve">LSE may also process some information about you that is considered to be </w:t>
      </w:r>
      <w:proofErr w:type="gramStart"/>
      <w:r w:rsidRPr="291651D3">
        <w:rPr>
          <w:lang w:val="en-US"/>
        </w:rPr>
        <w:t>sensitive</w:t>
      </w:r>
      <w:proofErr w:type="gramEnd"/>
      <w:r w:rsidRPr="291651D3">
        <w:rPr>
          <w:lang w:val="en-US"/>
        </w:rPr>
        <w:t xml:space="preserve"> or </w:t>
      </w:r>
      <w:r w:rsidR="0049465B" w:rsidRPr="291651D3">
        <w:rPr>
          <w:lang w:val="en-US"/>
        </w:rPr>
        <w:t xml:space="preserve">which </w:t>
      </w:r>
      <w:r w:rsidRPr="291651D3">
        <w:rPr>
          <w:lang w:val="en-US"/>
        </w:rPr>
        <w:t xml:space="preserve">is </w:t>
      </w:r>
      <w:r w:rsidR="0049465B" w:rsidRPr="291651D3">
        <w:rPr>
          <w:lang w:val="en-US"/>
        </w:rPr>
        <w:t>“</w:t>
      </w:r>
      <w:r w:rsidRPr="291651D3">
        <w:rPr>
          <w:lang w:val="en-US"/>
        </w:rPr>
        <w:t>special category</w:t>
      </w:r>
      <w:r w:rsidR="0049465B" w:rsidRPr="291651D3">
        <w:rPr>
          <w:lang w:val="en-US"/>
        </w:rPr>
        <w:t>”</w:t>
      </w:r>
      <w:r w:rsidRPr="291651D3">
        <w:rPr>
          <w:lang w:val="en-US"/>
        </w:rPr>
        <w:t xml:space="preserve"> personal data. This includes information concerning your</w:t>
      </w:r>
      <w:r w:rsidR="0049465B" w:rsidRPr="291651D3">
        <w:rPr>
          <w:lang w:val="en-US"/>
        </w:rPr>
        <w:t>:</w:t>
      </w:r>
      <w:r w:rsidRPr="291651D3">
        <w:rPr>
          <w:lang w:val="en-US"/>
        </w:rPr>
        <w:t xml:space="preserve"> </w:t>
      </w:r>
    </w:p>
    <w:p w14:paraId="4E7747AB" w14:textId="68F51B97" w:rsidR="001738EB" w:rsidRPr="00EE0AF5" w:rsidRDefault="00262FFE" w:rsidP="00475A10">
      <w:pPr>
        <w:pStyle w:val="ListParagraph"/>
        <w:numPr>
          <w:ilvl w:val="0"/>
          <w:numId w:val="4"/>
        </w:numPr>
        <w:jc w:val="both"/>
        <w:rPr>
          <w:lang w:val="en"/>
        </w:rPr>
      </w:pPr>
      <w:r>
        <w:rPr>
          <w:lang w:val="en"/>
        </w:rPr>
        <w:t>Gender</w:t>
      </w:r>
    </w:p>
    <w:p w14:paraId="08277DA0" w14:textId="1C946E8C" w:rsidR="624F7E70" w:rsidRDefault="624F7E70" w:rsidP="00475A10">
      <w:pPr>
        <w:pStyle w:val="ListParagraph"/>
        <w:numPr>
          <w:ilvl w:val="0"/>
          <w:numId w:val="2"/>
        </w:numPr>
        <w:jc w:val="both"/>
        <w:rPr>
          <w:rFonts w:ascii="Calibri" w:eastAsia="Calibri" w:hAnsi="Calibri" w:cs="Calibri"/>
          <w:lang w:val="en"/>
        </w:rPr>
      </w:pPr>
      <w:r w:rsidRPr="291651D3">
        <w:rPr>
          <w:rFonts w:ascii="Calibri" w:eastAsia="Calibri" w:hAnsi="Calibri" w:cs="Calibri"/>
          <w:lang w:val="en"/>
        </w:rPr>
        <w:t>Ethnicity</w:t>
      </w:r>
    </w:p>
    <w:p w14:paraId="39B3C212" w14:textId="61771523" w:rsidR="624F7E70" w:rsidRDefault="624F7E70" w:rsidP="00475A10">
      <w:pPr>
        <w:pStyle w:val="ListParagraph"/>
        <w:numPr>
          <w:ilvl w:val="0"/>
          <w:numId w:val="2"/>
        </w:numPr>
        <w:spacing w:after="0" w:line="257" w:lineRule="auto"/>
        <w:jc w:val="both"/>
        <w:rPr>
          <w:rFonts w:ascii="Calibri" w:eastAsia="Calibri" w:hAnsi="Calibri" w:cs="Calibri"/>
          <w:lang w:val="en"/>
        </w:rPr>
      </w:pPr>
      <w:r w:rsidRPr="291651D3">
        <w:rPr>
          <w:rFonts w:ascii="Calibri" w:eastAsia="Calibri" w:hAnsi="Calibri" w:cs="Calibri"/>
          <w:lang w:val="en"/>
        </w:rPr>
        <w:t>Occupation</w:t>
      </w:r>
    </w:p>
    <w:p w14:paraId="4F753093" w14:textId="7EC49EB0" w:rsidR="624F7E70" w:rsidRDefault="624F7E70" w:rsidP="00475A10">
      <w:pPr>
        <w:pStyle w:val="ListParagraph"/>
        <w:numPr>
          <w:ilvl w:val="0"/>
          <w:numId w:val="2"/>
        </w:numPr>
        <w:spacing w:after="0" w:line="257" w:lineRule="auto"/>
        <w:jc w:val="both"/>
        <w:rPr>
          <w:rFonts w:ascii="Calibri" w:eastAsia="Calibri" w:hAnsi="Calibri" w:cs="Calibri"/>
          <w:lang w:val="en"/>
        </w:rPr>
      </w:pPr>
      <w:r w:rsidRPr="291651D3">
        <w:rPr>
          <w:rFonts w:ascii="Calibri" w:eastAsia="Calibri" w:hAnsi="Calibri" w:cs="Calibri"/>
          <w:lang w:val="en"/>
        </w:rPr>
        <w:t>Disability</w:t>
      </w:r>
    </w:p>
    <w:p w14:paraId="7B5C158C" w14:textId="336F427A" w:rsidR="291651D3" w:rsidRPr="00262FFE" w:rsidRDefault="291651D3" w:rsidP="00262FFE">
      <w:pPr>
        <w:pStyle w:val="ListParagraph"/>
        <w:spacing w:after="0" w:line="257" w:lineRule="auto"/>
        <w:jc w:val="both"/>
        <w:rPr>
          <w:rFonts w:ascii="Calibri" w:eastAsia="Calibri" w:hAnsi="Calibri" w:cs="Calibri"/>
          <w:lang w:val="en"/>
        </w:rPr>
      </w:pPr>
    </w:p>
    <w:p w14:paraId="2875C3B0" w14:textId="6A5C116E" w:rsidR="001A335D" w:rsidRDefault="6FB96CF2" w:rsidP="291651D3">
      <w:pPr>
        <w:jc w:val="both"/>
        <w:rPr>
          <w:lang w:val="en-US"/>
        </w:rPr>
      </w:pPr>
      <w:r w:rsidRPr="291651D3">
        <w:rPr>
          <w:lang w:val="en-US"/>
        </w:rPr>
        <w:t xml:space="preserve">All personal </w:t>
      </w:r>
      <w:r w:rsidR="434A5D65" w:rsidRPr="291651D3">
        <w:rPr>
          <w:lang w:val="en-US"/>
        </w:rPr>
        <w:t>dat</w:t>
      </w:r>
      <w:r w:rsidR="54010D91" w:rsidRPr="291651D3">
        <w:rPr>
          <w:lang w:val="en-US"/>
        </w:rPr>
        <w:t>a</w:t>
      </w:r>
      <w:r w:rsidRPr="291651D3">
        <w:rPr>
          <w:lang w:val="en-US"/>
        </w:rPr>
        <w:t xml:space="preserve"> </w:t>
      </w:r>
      <w:r w:rsidR="299BFD8E" w:rsidRPr="291651D3">
        <w:rPr>
          <w:lang w:val="en-US"/>
        </w:rPr>
        <w:t xml:space="preserve">will be </w:t>
      </w:r>
      <w:r w:rsidRPr="291651D3">
        <w:rPr>
          <w:lang w:val="en-US"/>
        </w:rPr>
        <w:t xml:space="preserve">kept in </w:t>
      </w:r>
      <w:r w:rsidR="3EE67350" w:rsidRPr="291651D3">
        <w:rPr>
          <w:lang w:val="en-US"/>
        </w:rPr>
        <w:t>accordance</w:t>
      </w:r>
      <w:r w:rsidRPr="291651D3">
        <w:rPr>
          <w:lang w:val="en-US"/>
        </w:rPr>
        <w:t xml:space="preserve"> with our policies</w:t>
      </w:r>
      <w:r w:rsidR="00BF1FCC" w:rsidRPr="291651D3">
        <w:rPr>
          <w:lang w:val="en-US"/>
        </w:rPr>
        <w:t xml:space="preserve"> (as listed on page 1 of this document)</w:t>
      </w:r>
      <w:r w:rsidRPr="291651D3">
        <w:rPr>
          <w:lang w:val="en-US"/>
        </w:rPr>
        <w:t xml:space="preserve"> or any regulatory requirements. </w:t>
      </w:r>
    </w:p>
    <w:p w14:paraId="108494B6" w14:textId="19BAF885" w:rsidR="00C20571" w:rsidRPr="00262FFE" w:rsidRDefault="25E061A5" w:rsidP="00262FFE">
      <w:pPr>
        <w:jc w:val="both"/>
        <w:rPr>
          <w:rFonts w:ascii="Calibri" w:eastAsia="Calibri" w:hAnsi="Calibri" w:cs="Calibri"/>
          <w:lang w:val="en-US"/>
        </w:rPr>
      </w:pPr>
      <w:r w:rsidRPr="291651D3">
        <w:rPr>
          <w:rFonts w:ascii="Calibri" w:eastAsia="Calibri" w:hAnsi="Calibri" w:cs="Calibri"/>
          <w:lang w:val="en"/>
        </w:rPr>
        <w:t xml:space="preserve">Both your image and voice may be recorded during our use of </w:t>
      </w:r>
      <w:r w:rsidR="00262FFE">
        <w:rPr>
          <w:rFonts w:ascii="Calibri" w:eastAsia="Calibri" w:hAnsi="Calibri" w:cs="Calibri"/>
          <w:lang w:val="en"/>
        </w:rPr>
        <w:t>Zoom</w:t>
      </w:r>
      <w:r w:rsidRPr="291651D3">
        <w:rPr>
          <w:rFonts w:ascii="Calibri" w:eastAsia="Calibri" w:hAnsi="Calibri" w:cs="Calibri"/>
          <w:lang w:val="en"/>
        </w:rPr>
        <w:t xml:space="preserve"> (our system for recording </w:t>
      </w:r>
      <w:r w:rsidR="00262FFE">
        <w:rPr>
          <w:rFonts w:ascii="Calibri" w:eastAsia="Calibri" w:hAnsi="Calibri" w:cs="Calibri"/>
          <w:lang w:val="en"/>
        </w:rPr>
        <w:t>workshops and events</w:t>
      </w:r>
      <w:r w:rsidRPr="291651D3">
        <w:rPr>
          <w:rFonts w:ascii="Calibri" w:eastAsia="Calibri" w:hAnsi="Calibri" w:cs="Calibri"/>
          <w:lang w:val="en"/>
        </w:rPr>
        <w:t xml:space="preserve"> and making them available online)</w:t>
      </w:r>
      <w:r w:rsidR="00262FFE">
        <w:rPr>
          <w:rFonts w:ascii="Calibri" w:eastAsia="Calibri" w:hAnsi="Calibri" w:cs="Calibri"/>
          <w:lang w:val="en"/>
        </w:rPr>
        <w:t>.</w:t>
      </w:r>
    </w:p>
    <w:p w14:paraId="01534EA3" w14:textId="57CEE12B" w:rsidR="00C20571" w:rsidRPr="006454A0" w:rsidRDefault="00C20571" w:rsidP="291651D3">
      <w:pPr>
        <w:pStyle w:val="NormalWeb"/>
        <w:rPr>
          <w:rStyle w:val="Strong"/>
          <w:rFonts w:asciiTheme="minorHAnsi" w:hAnsiTheme="minorHAnsi"/>
          <w:sz w:val="22"/>
          <w:szCs w:val="22"/>
          <w:u w:val="single"/>
          <w:lang w:val="en-US"/>
        </w:rPr>
      </w:pPr>
      <w:r w:rsidRPr="291651D3">
        <w:rPr>
          <w:rStyle w:val="Strong"/>
          <w:rFonts w:asciiTheme="minorHAnsi" w:hAnsiTheme="minorHAnsi"/>
          <w:sz w:val="22"/>
          <w:szCs w:val="22"/>
          <w:u w:val="single"/>
          <w:lang w:val="en-US"/>
        </w:rPr>
        <w:t xml:space="preserve">Personal </w:t>
      </w:r>
      <w:r w:rsidR="2D955349" w:rsidRPr="291651D3">
        <w:rPr>
          <w:rStyle w:val="Strong"/>
          <w:rFonts w:asciiTheme="minorHAnsi" w:hAnsiTheme="minorHAnsi"/>
          <w:sz w:val="22"/>
          <w:szCs w:val="22"/>
          <w:u w:val="single"/>
          <w:lang w:val="en-US"/>
        </w:rPr>
        <w:t xml:space="preserve">data </w:t>
      </w:r>
      <w:r w:rsidRPr="291651D3">
        <w:rPr>
          <w:rStyle w:val="Strong"/>
          <w:rFonts w:asciiTheme="minorHAnsi" w:hAnsiTheme="minorHAnsi"/>
          <w:sz w:val="22"/>
          <w:szCs w:val="22"/>
          <w:u w:val="single"/>
          <w:lang w:val="en-US"/>
        </w:rPr>
        <w:t>that we collect from other sources</w:t>
      </w:r>
    </w:p>
    <w:p w14:paraId="73FC82FA" w14:textId="4A33EF57" w:rsidR="00C20571" w:rsidRDefault="00A86DDB" w:rsidP="2C4294F6">
      <w:pPr>
        <w:pStyle w:val="NormalWeb"/>
        <w:rPr>
          <w:rFonts w:asciiTheme="minorHAnsi" w:hAnsiTheme="minorHAnsi"/>
          <w:sz w:val="22"/>
          <w:szCs w:val="22"/>
          <w:lang w:val="en"/>
        </w:rPr>
      </w:pPr>
      <w:r>
        <w:rPr>
          <w:rFonts w:asciiTheme="minorHAnsi" w:hAnsiTheme="minorHAnsi"/>
          <w:sz w:val="22"/>
          <w:szCs w:val="22"/>
          <w:lang w:val="en"/>
        </w:rPr>
        <w:lastRenderedPageBreak/>
        <w:t>We will be collecting data about you from the following sources:</w:t>
      </w:r>
    </w:p>
    <w:p w14:paraId="0E984CE0" w14:textId="37BD3638" w:rsidR="00A86DDB" w:rsidRDefault="00262FFE" w:rsidP="00475A10">
      <w:pPr>
        <w:pStyle w:val="NormalWeb"/>
        <w:numPr>
          <w:ilvl w:val="0"/>
          <w:numId w:val="4"/>
        </w:numPr>
        <w:rPr>
          <w:rFonts w:asciiTheme="minorHAnsi" w:hAnsiTheme="minorHAnsi"/>
          <w:sz w:val="22"/>
          <w:szCs w:val="22"/>
          <w:lang w:val="en"/>
        </w:rPr>
      </w:pPr>
      <w:proofErr w:type="spellStart"/>
      <w:r>
        <w:rPr>
          <w:rFonts w:asciiTheme="minorHAnsi" w:hAnsiTheme="minorHAnsi"/>
          <w:sz w:val="22"/>
          <w:szCs w:val="22"/>
          <w:lang w:val="en"/>
        </w:rPr>
        <w:t>ImpactU</w:t>
      </w:r>
      <w:proofErr w:type="spellEnd"/>
      <w:r>
        <w:rPr>
          <w:rFonts w:asciiTheme="minorHAnsi" w:hAnsiTheme="minorHAnsi"/>
          <w:sz w:val="22"/>
          <w:szCs w:val="22"/>
          <w:lang w:val="en"/>
        </w:rPr>
        <w:t xml:space="preserve"> Hub (Disco) profile </w:t>
      </w:r>
    </w:p>
    <w:p w14:paraId="57448A8E" w14:textId="5C595CAB" w:rsidR="00262FFE" w:rsidRPr="006454A0" w:rsidRDefault="00262FFE" w:rsidP="00475A10">
      <w:pPr>
        <w:pStyle w:val="NormalWeb"/>
        <w:numPr>
          <w:ilvl w:val="0"/>
          <w:numId w:val="4"/>
        </w:numPr>
        <w:rPr>
          <w:rFonts w:asciiTheme="minorHAnsi" w:hAnsiTheme="minorHAnsi"/>
          <w:sz w:val="22"/>
          <w:szCs w:val="22"/>
          <w:lang w:val="en"/>
        </w:rPr>
      </w:pPr>
      <w:proofErr w:type="spellStart"/>
      <w:r>
        <w:rPr>
          <w:rFonts w:asciiTheme="minorHAnsi" w:hAnsiTheme="minorHAnsi"/>
          <w:sz w:val="22"/>
          <w:szCs w:val="22"/>
          <w:lang w:val="en"/>
        </w:rPr>
        <w:t>ImpactU</w:t>
      </w:r>
      <w:proofErr w:type="spellEnd"/>
      <w:r>
        <w:rPr>
          <w:rFonts w:asciiTheme="minorHAnsi" w:hAnsiTheme="minorHAnsi"/>
          <w:sz w:val="22"/>
          <w:szCs w:val="22"/>
          <w:lang w:val="en"/>
        </w:rPr>
        <w:t xml:space="preserve"> Hub (Disco) onboarding questionnaire</w:t>
      </w:r>
    </w:p>
    <w:p w14:paraId="7B310C46" w14:textId="2A87E4FF" w:rsidR="00EA3335" w:rsidRPr="008D5FD2" w:rsidRDefault="6FB96CF2" w:rsidP="6FB96CF2">
      <w:pPr>
        <w:jc w:val="both"/>
        <w:rPr>
          <w:b/>
          <w:bCs/>
          <w:u w:val="single"/>
        </w:rPr>
      </w:pPr>
      <w:r w:rsidRPr="291651D3">
        <w:rPr>
          <w:b/>
          <w:bCs/>
          <w:u w:val="single"/>
        </w:rPr>
        <w:t>The Lawful</w:t>
      </w:r>
      <w:r w:rsidR="7DB34350" w:rsidRPr="291651D3">
        <w:rPr>
          <w:b/>
          <w:bCs/>
          <w:u w:val="single"/>
        </w:rPr>
        <w:t xml:space="preserve"> basis for processing</w:t>
      </w:r>
      <w:r w:rsidRPr="291651D3">
        <w:rPr>
          <w:b/>
          <w:bCs/>
          <w:u w:val="single"/>
        </w:rPr>
        <w:t xml:space="preserve"> Your Personal Data </w:t>
      </w:r>
    </w:p>
    <w:p w14:paraId="23B0E0AD" w14:textId="64C2ED4A" w:rsidR="00390D53" w:rsidRDefault="6FB96CF2" w:rsidP="291651D3">
      <w:pPr>
        <w:jc w:val="both"/>
        <w:rPr>
          <w:lang w:val="en-US"/>
        </w:rPr>
      </w:pPr>
      <w:r w:rsidRPr="291651D3">
        <w:rPr>
          <w:lang w:val="en-US"/>
        </w:rPr>
        <w:t xml:space="preserve">In fulfillment of the GDPR and DPA 2018, we are required to be explicit with you about the legal basis upon which we process your personal information. </w:t>
      </w:r>
      <w:r w:rsidR="006A6935" w:rsidRPr="291651D3">
        <w:rPr>
          <w:lang w:val="en-US"/>
        </w:rPr>
        <w:t>We</w:t>
      </w:r>
      <w:r w:rsidRPr="291651D3">
        <w:rPr>
          <w:lang w:val="en-US"/>
        </w:rPr>
        <w:t xml:space="preserve"> will process your personal information in accordance with</w:t>
      </w:r>
      <w:r w:rsidR="00F93FB7" w:rsidRPr="291651D3">
        <w:rPr>
          <w:lang w:val="en-US"/>
        </w:rPr>
        <w:t>:</w:t>
      </w:r>
      <w:r w:rsidRPr="291651D3">
        <w:rPr>
          <w:lang w:val="en-US"/>
        </w:rPr>
        <w:t xml:space="preserve"> </w:t>
      </w:r>
    </w:p>
    <w:p w14:paraId="12E18EEC" w14:textId="7C5ED224" w:rsidR="00EA3335" w:rsidRDefault="00AC6570" w:rsidP="00475A10">
      <w:pPr>
        <w:pStyle w:val="ListParagraph"/>
        <w:numPr>
          <w:ilvl w:val="0"/>
          <w:numId w:val="4"/>
        </w:numPr>
        <w:jc w:val="both"/>
        <w:rPr>
          <w:lang w:val="en"/>
        </w:rPr>
      </w:pPr>
      <w:r w:rsidRPr="00AC6570">
        <w:rPr>
          <w:lang w:val="en"/>
        </w:rPr>
        <w:t>(a) Consen</w:t>
      </w:r>
      <w:r>
        <w:rPr>
          <w:lang w:val="en"/>
        </w:rPr>
        <w:t>t</w:t>
      </w:r>
    </w:p>
    <w:p w14:paraId="3E791C5C" w14:textId="5C7F326F" w:rsidR="002D45AC" w:rsidRPr="002D45AC" w:rsidRDefault="00AC6570" w:rsidP="00475A10">
      <w:pPr>
        <w:pStyle w:val="ListParagraph"/>
        <w:numPr>
          <w:ilvl w:val="0"/>
          <w:numId w:val="4"/>
        </w:numPr>
        <w:jc w:val="both"/>
        <w:rPr>
          <w:lang w:val="en"/>
        </w:rPr>
      </w:pPr>
      <w:r w:rsidRPr="00AC6570">
        <w:rPr>
          <w:lang w:val="en"/>
        </w:rPr>
        <w:t>(f) Legitimate interests</w:t>
      </w:r>
    </w:p>
    <w:p w14:paraId="40473DB9" w14:textId="376E7EE9" w:rsidR="2BBA1E8D" w:rsidRDefault="2BBA1E8D" w:rsidP="291651D3">
      <w:pPr>
        <w:spacing w:line="257" w:lineRule="auto"/>
        <w:jc w:val="both"/>
      </w:pPr>
      <w:r w:rsidRPr="291651D3">
        <w:rPr>
          <w:rFonts w:ascii="Calibri" w:eastAsia="Calibri" w:hAnsi="Calibri" w:cs="Calibri"/>
          <w:lang w:val="en"/>
        </w:rPr>
        <w:t>The legal bases on which your personal data are collected are explained below.</w:t>
      </w:r>
    </w:p>
    <w:p w14:paraId="1A830C4C" w14:textId="55FC439D" w:rsidR="2BBA1E8D" w:rsidRDefault="2BBA1E8D" w:rsidP="00475A10">
      <w:pPr>
        <w:pStyle w:val="ListParagraph"/>
        <w:numPr>
          <w:ilvl w:val="0"/>
          <w:numId w:val="1"/>
        </w:numPr>
        <w:spacing w:after="0" w:line="257" w:lineRule="auto"/>
        <w:jc w:val="both"/>
        <w:rPr>
          <w:rFonts w:ascii="Calibri" w:eastAsia="Calibri" w:hAnsi="Calibri" w:cs="Calibri"/>
          <w:lang w:val="en-US"/>
        </w:rPr>
      </w:pPr>
      <w:r w:rsidRPr="291651D3">
        <w:rPr>
          <w:rFonts w:ascii="Calibri" w:eastAsia="Calibri" w:hAnsi="Calibri" w:cs="Calibri"/>
          <w:b/>
          <w:bCs/>
          <w:lang w:val="en-US"/>
        </w:rPr>
        <w:t>Consent</w:t>
      </w:r>
      <w:r w:rsidR="00D21F60">
        <w:rPr>
          <w:rFonts w:ascii="Calibri" w:eastAsia="Calibri" w:hAnsi="Calibri" w:cs="Calibri"/>
          <w:b/>
          <w:bCs/>
          <w:lang w:val="en-US"/>
        </w:rPr>
        <w:t xml:space="preserve"> and explicit consent</w:t>
      </w:r>
      <w:r w:rsidRPr="291651D3">
        <w:rPr>
          <w:rFonts w:ascii="Calibri" w:eastAsia="Calibri" w:hAnsi="Calibri" w:cs="Calibri"/>
          <w:lang w:val="en-US"/>
        </w:rPr>
        <w:t>: We may ask you to provide us with special category or sensitive personal data as detailed above which we will agree only to process with your express consent.</w:t>
      </w:r>
    </w:p>
    <w:p w14:paraId="0D20D690" w14:textId="48A288D0" w:rsidR="2BBA1E8D" w:rsidRDefault="2BBA1E8D" w:rsidP="00475A10">
      <w:pPr>
        <w:pStyle w:val="ListParagraph"/>
        <w:numPr>
          <w:ilvl w:val="0"/>
          <w:numId w:val="1"/>
        </w:numPr>
        <w:spacing w:after="0" w:line="257" w:lineRule="auto"/>
        <w:jc w:val="both"/>
        <w:rPr>
          <w:rFonts w:ascii="Calibri" w:eastAsia="Calibri" w:hAnsi="Calibri" w:cs="Calibri"/>
          <w:lang w:val="en-US"/>
        </w:rPr>
      </w:pPr>
      <w:r w:rsidRPr="291651D3">
        <w:rPr>
          <w:rFonts w:ascii="Calibri" w:eastAsia="Calibri" w:hAnsi="Calibri" w:cs="Calibri"/>
          <w:b/>
          <w:bCs/>
          <w:lang w:val="en-US"/>
        </w:rPr>
        <w:t>Legitimate interests:</w:t>
      </w:r>
      <w:r w:rsidRPr="291651D3">
        <w:rPr>
          <w:rFonts w:ascii="Calibri" w:eastAsia="Calibri" w:hAnsi="Calibri" w:cs="Calibri"/>
          <w:lang w:val="en-US"/>
        </w:rPr>
        <w:t xml:space="preserve">  The processing of your personal data may be necessary for the purposes of the legitimate interests pursued by us or by a third party, except where such interests are overridden by your interests or by fundamental rights and freedoms which require protection of personal data. It may be necessary for our legitimate interests to collect your personal data to enable us to manage certain operations of the </w:t>
      </w:r>
      <w:proofErr w:type="gramStart"/>
      <w:r w:rsidRPr="291651D3">
        <w:rPr>
          <w:rFonts w:ascii="Calibri" w:eastAsia="Calibri" w:hAnsi="Calibri" w:cs="Calibri"/>
          <w:lang w:val="en-US"/>
        </w:rPr>
        <w:t>School</w:t>
      </w:r>
      <w:proofErr w:type="gramEnd"/>
      <w:r w:rsidRPr="291651D3">
        <w:rPr>
          <w:rFonts w:ascii="Calibri" w:eastAsia="Calibri" w:hAnsi="Calibri" w:cs="Calibri"/>
          <w:lang w:val="en-US"/>
        </w:rPr>
        <w:t xml:space="preserve"> effectively.</w:t>
      </w:r>
    </w:p>
    <w:p w14:paraId="05B46592" w14:textId="51EBF38E" w:rsidR="2BBA1E8D" w:rsidRDefault="2BBA1E8D" w:rsidP="00475A10">
      <w:pPr>
        <w:pStyle w:val="ListParagraph"/>
        <w:numPr>
          <w:ilvl w:val="0"/>
          <w:numId w:val="1"/>
        </w:numPr>
        <w:spacing w:after="0" w:line="257" w:lineRule="auto"/>
        <w:jc w:val="both"/>
        <w:rPr>
          <w:rFonts w:ascii="Calibri" w:eastAsia="Calibri" w:hAnsi="Calibri" w:cs="Calibri"/>
          <w:lang w:val="en-US"/>
        </w:rPr>
      </w:pPr>
      <w:r w:rsidRPr="291651D3">
        <w:rPr>
          <w:rFonts w:ascii="Calibri" w:eastAsia="Calibri" w:hAnsi="Calibri" w:cs="Calibri"/>
          <w:b/>
          <w:bCs/>
          <w:lang w:val="en-US"/>
        </w:rPr>
        <w:t>Social protection law:</w:t>
      </w:r>
      <w:r w:rsidRPr="291651D3">
        <w:rPr>
          <w:rFonts w:ascii="Calibri" w:eastAsia="Calibri" w:hAnsi="Calibri" w:cs="Calibri"/>
          <w:lang w:val="en-US"/>
        </w:rPr>
        <w:t xml:space="preserve"> We will process data relating to equity and diversity as required and in accordance with your fundamental rights as a data subject.</w:t>
      </w:r>
    </w:p>
    <w:p w14:paraId="481B0EB4" w14:textId="77777777" w:rsidR="009163C0" w:rsidRDefault="009163C0" w:rsidP="009163C0">
      <w:pPr>
        <w:spacing w:after="0" w:line="257" w:lineRule="auto"/>
        <w:jc w:val="both"/>
        <w:rPr>
          <w:rFonts w:ascii="Calibri" w:eastAsia="Calibri" w:hAnsi="Calibri" w:cs="Calibri"/>
          <w:lang w:val="en"/>
        </w:rPr>
      </w:pPr>
    </w:p>
    <w:p w14:paraId="01BCDF10" w14:textId="14BD9636" w:rsidR="009163C0" w:rsidRPr="009163C0" w:rsidRDefault="009163C0" w:rsidP="009163C0">
      <w:pPr>
        <w:jc w:val="both"/>
        <w:rPr>
          <w:rFonts w:ascii="Calibri" w:eastAsia="Calibri" w:hAnsi="Calibri" w:cs="Calibri"/>
          <w:lang w:val="en-US"/>
        </w:rPr>
      </w:pPr>
      <w:r>
        <w:rPr>
          <w:rFonts w:ascii="Calibri" w:eastAsia="Calibri" w:hAnsi="Calibri" w:cs="Calibri"/>
          <w:lang w:val="en-US"/>
        </w:rPr>
        <w:t>T</w:t>
      </w:r>
      <w:r w:rsidRPr="002D45AC">
        <w:rPr>
          <w:rFonts w:ascii="Calibri" w:eastAsia="Calibri" w:hAnsi="Calibri" w:cs="Calibri"/>
          <w:lang w:val="en-US"/>
        </w:rPr>
        <w:t xml:space="preserve">he data subject has given explicit consent to the processing of those personal data for one or more specified purposes, except where Union or Member State law provide that the prohibition referred to in paragraph 1 may not be lifted by the data </w:t>
      </w:r>
      <w:proofErr w:type="gramStart"/>
      <w:r w:rsidRPr="002D45AC">
        <w:rPr>
          <w:rFonts w:ascii="Calibri" w:eastAsia="Calibri" w:hAnsi="Calibri" w:cs="Calibri"/>
          <w:lang w:val="en-US"/>
        </w:rPr>
        <w:t>subject;</w:t>
      </w:r>
      <w:proofErr w:type="gramEnd"/>
    </w:p>
    <w:p w14:paraId="582B876D" w14:textId="29720D2E" w:rsidR="291651D3" w:rsidRDefault="291651D3" w:rsidP="291651D3">
      <w:pPr>
        <w:jc w:val="both"/>
        <w:rPr>
          <w:lang w:val="en"/>
        </w:rPr>
      </w:pPr>
    </w:p>
    <w:p w14:paraId="2BBD94E6" w14:textId="77777777" w:rsidR="00C363E5" w:rsidRPr="00C363E5" w:rsidRDefault="6FB96CF2" w:rsidP="6FB96CF2">
      <w:pPr>
        <w:jc w:val="both"/>
        <w:rPr>
          <w:b/>
          <w:bCs/>
          <w:u w:val="single"/>
          <w:lang w:val="en"/>
        </w:rPr>
      </w:pPr>
      <w:r w:rsidRPr="6FB96CF2">
        <w:rPr>
          <w:b/>
          <w:bCs/>
          <w:u w:val="single"/>
          <w:lang w:val="en"/>
        </w:rPr>
        <w:t>Sharing Your Information with Others</w:t>
      </w:r>
    </w:p>
    <w:p w14:paraId="09BD868C" w14:textId="3280660C" w:rsidR="00C363E5" w:rsidRDefault="6FB96CF2" w:rsidP="291651D3">
      <w:pPr>
        <w:jc w:val="both"/>
        <w:rPr>
          <w:lang w:val="en-US"/>
        </w:rPr>
      </w:pPr>
      <w:r w:rsidRPr="291651D3">
        <w:rPr>
          <w:lang w:val="en-US"/>
        </w:rPr>
        <w:t xml:space="preserve">Your information </w:t>
      </w:r>
      <w:r w:rsidR="009163C0">
        <w:rPr>
          <w:lang w:val="en-US"/>
        </w:rPr>
        <w:t xml:space="preserve">(in aggregated form only) </w:t>
      </w:r>
      <w:r w:rsidRPr="291651D3">
        <w:rPr>
          <w:lang w:val="en-US"/>
        </w:rPr>
        <w:t>will usually be shared</w:t>
      </w:r>
      <w:r w:rsidR="007900C5" w:rsidRPr="291651D3">
        <w:rPr>
          <w:lang w:val="en-US"/>
        </w:rPr>
        <w:t xml:space="preserve"> with the following people and organisations:</w:t>
      </w:r>
    </w:p>
    <w:p w14:paraId="01343077" w14:textId="69A8AD26" w:rsidR="007900C5" w:rsidRDefault="009163C0" w:rsidP="00475A10">
      <w:pPr>
        <w:pStyle w:val="ListParagraph"/>
        <w:numPr>
          <w:ilvl w:val="0"/>
          <w:numId w:val="6"/>
        </w:numPr>
        <w:jc w:val="both"/>
        <w:rPr>
          <w:lang w:val="en-US"/>
        </w:rPr>
      </w:pPr>
      <w:r>
        <w:rPr>
          <w:lang w:val="en-US"/>
        </w:rPr>
        <w:t>Oxford University Innovation, Cambridge University, Northampton University</w:t>
      </w:r>
    </w:p>
    <w:p w14:paraId="47331FFC" w14:textId="7EDB1636" w:rsidR="009163C0" w:rsidRPr="007900C5" w:rsidRDefault="009163C0" w:rsidP="00475A10">
      <w:pPr>
        <w:pStyle w:val="ListParagraph"/>
        <w:numPr>
          <w:ilvl w:val="0"/>
          <w:numId w:val="6"/>
        </w:numPr>
        <w:jc w:val="both"/>
        <w:rPr>
          <w:lang w:val="en-US"/>
        </w:rPr>
      </w:pPr>
      <w:r>
        <w:rPr>
          <w:lang w:val="en-US"/>
        </w:rPr>
        <w:t xml:space="preserve">Other </w:t>
      </w:r>
      <w:proofErr w:type="spellStart"/>
      <w:r>
        <w:rPr>
          <w:lang w:val="en-US"/>
        </w:rPr>
        <w:t>ImpactU</w:t>
      </w:r>
      <w:proofErr w:type="spellEnd"/>
      <w:r>
        <w:rPr>
          <w:lang w:val="en-US"/>
        </w:rPr>
        <w:t xml:space="preserve"> University members</w:t>
      </w:r>
    </w:p>
    <w:p w14:paraId="4B163040" w14:textId="541ED439" w:rsidR="00D43157" w:rsidRDefault="00D43157" w:rsidP="291651D3">
      <w:pPr>
        <w:jc w:val="both"/>
        <w:rPr>
          <w:lang w:val="en-US"/>
        </w:rPr>
      </w:pPr>
    </w:p>
    <w:p w14:paraId="74E99216" w14:textId="30B8F063" w:rsidR="00D43157" w:rsidRDefault="13C5C08A" w:rsidP="00475A10">
      <w:pPr>
        <w:pStyle w:val="ListParagraph"/>
        <w:numPr>
          <w:ilvl w:val="0"/>
          <w:numId w:val="6"/>
        </w:numPr>
        <w:jc w:val="both"/>
        <w:rPr>
          <w:lang w:val="en-US"/>
        </w:rPr>
      </w:pPr>
      <w:r w:rsidRPr="291651D3">
        <w:rPr>
          <w:lang w:val="en-US"/>
        </w:rPr>
        <w:t xml:space="preserve">Your personal data </w:t>
      </w:r>
      <w:r w:rsidR="37196A73" w:rsidRPr="291651D3">
        <w:rPr>
          <w:lang w:val="en-US"/>
        </w:rPr>
        <w:t>may be</w:t>
      </w:r>
      <w:r w:rsidRPr="291651D3">
        <w:rPr>
          <w:lang w:val="en-US"/>
        </w:rPr>
        <w:t xml:space="preserve"> shared as is necessary, on a considered and confidential basis, with relevant </w:t>
      </w:r>
      <w:r w:rsidR="03E1A762" w:rsidRPr="291651D3">
        <w:rPr>
          <w:lang w:val="en-US"/>
        </w:rPr>
        <w:t>LSE members of staff</w:t>
      </w:r>
      <w:r w:rsidRPr="291651D3">
        <w:rPr>
          <w:lang w:val="en-US"/>
        </w:rPr>
        <w:t xml:space="preserve"> </w:t>
      </w:r>
      <w:r w:rsidR="484FBC32" w:rsidRPr="291651D3">
        <w:rPr>
          <w:lang w:val="en-US"/>
        </w:rPr>
        <w:t xml:space="preserve">on a ‘need to know’ basis. </w:t>
      </w:r>
      <w:r w:rsidR="4E11D6B4" w:rsidRPr="291651D3">
        <w:rPr>
          <w:lang w:val="en-US"/>
        </w:rPr>
        <w:t>This includes sharing data with those staff members involved in any investigations/decision making on disciplinary matters and complaints raised by or against you.</w:t>
      </w:r>
      <w:r w:rsidR="3309CAA6" w:rsidRPr="291651D3">
        <w:rPr>
          <w:lang w:val="en-US"/>
        </w:rPr>
        <w:t xml:space="preserve"> </w:t>
      </w:r>
      <w:r w:rsidR="71E085CF" w:rsidRPr="291651D3">
        <w:rPr>
          <w:lang w:val="en-US"/>
        </w:rPr>
        <w:t>It may also include sharing outcomes/sanctions with reporting parties and/or staff involved in their implementation.</w:t>
      </w:r>
    </w:p>
    <w:p w14:paraId="5AF47456" w14:textId="16BEAD36" w:rsidR="00D43157" w:rsidRDefault="00D43157" w:rsidP="291651D3">
      <w:pPr>
        <w:jc w:val="both"/>
        <w:rPr>
          <w:lang w:val="en-US"/>
        </w:rPr>
      </w:pPr>
    </w:p>
    <w:p w14:paraId="420894A6" w14:textId="5795E54A" w:rsidR="00D43157" w:rsidRDefault="13C5C08A" w:rsidP="00475A10">
      <w:pPr>
        <w:pStyle w:val="ListParagraph"/>
        <w:numPr>
          <w:ilvl w:val="0"/>
          <w:numId w:val="6"/>
        </w:numPr>
        <w:jc w:val="both"/>
        <w:rPr>
          <w:lang w:val="en-US"/>
        </w:rPr>
      </w:pPr>
      <w:r w:rsidRPr="291651D3">
        <w:rPr>
          <w:lang w:val="en-US"/>
        </w:rPr>
        <w:t xml:space="preserve">We may share your personal information with third parties (including your school/college, partner(s) with whom we may have collaborated to </w:t>
      </w:r>
      <w:proofErr w:type="spellStart"/>
      <w:r w:rsidRPr="291651D3">
        <w:rPr>
          <w:lang w:val="en-US"/>
        </w:rPr>
        <w:t>organise</w:t>
      </w:r>
      <w:proofErr w:type="spellEnd"/>
      <w:r w:rsidRPr="291651D3">
        <w:rPr>
          <w:lang w:val="en-US"/>
        </w:rPr>
        <w:t xml:space="preserve"> and/or evaluate events</w:t>
      </w:r>
      <w:r w:rsidR="009163C0">
        <w:rPr>
          <w:lang w:val="en-US"/>
        </w:rPr>
        <w:t>.</w:t>
      </w:r>
      <w:r w:rsidRPr="291651D3">
        <w:rPr>
          <w:lang w:val="en-US"/>
        </w:rPr>
        <w:t xml:space="preserve"> </w:t>
      </w:r>
    </w:p>
    <w:p w14:paraId="2023F1AD" w14:textId="77777777" w:rsidR="002D45AC" w:rsidRPr="002D45AC" w:rsidRDefault="002D45AC" w:rsidP="002D45AC">
      <w:pPr>
        <w:pStyle w:val="ListParagraph"/>
        <w:rPr>
          <w:lang w:val="en-US"/>
        </w:rPr>
      </w:pPr>
    </w:p>
    <w:p w14:paraId="5C5ABD7B" w14:textId="77777777" w:rsidR="002D45AC" w:rsidRDefault="002D45AC" w:rsidP="002D45AC">
      <w:pPr>
        <w:pStyle w:val="ListParagraph"/>
        <w:jc w:val="both"/>
        <w:rPr>
          <w:lang w:val="en-US"/>
        </w:rPr>
      </w:pPr>
    </w:p>
    <w:p w14:paraId="09FFA5F8" w14:textId="7FDE98F9" w:rsidR="00D43157" w:rsidRDefault="002D45AC" w:rsidP="00475A10">
      <w:pPr>
        <w:pStyle w:val="ListParagraph"/>
        <w:numPr>
          <w:ilvl w:val="0"/>
          <w:numId w:val="6"/>
        </w:numPr>
        <w:jc w:val="both"/>
        <w:rPr>
          <w:lang w:val="en-US"/>
        </w:rPr>
      </w:pPr>
      <w:r>
        <w:rPr>
          <w:lang w:val="en-US"/>
        </w:rPr>
        <w:t>Y</w:t>
      </w:r>
      <w:r w:rsidR="13C5C08A" w:rsidRPr="291651D3">
        <w:rPr>
          <w:lang w:val="en-US"/>
        </w:rPr>
        <w:t xml:space="preserve">our personal data is processed by </w:t>
      </w:r>
      <w:r>
        <w:rPr>
          <w:lang w:val="en-US"/>
        </w:rPr>
        <w:t xml:space="preserve">Disco </w:t>
      </w:r>
      <w:r w:rsidR="13C5C08A" w:rsidRPr="291651D3">
        <w:rPr>
          <w:lang w:val="en-US"/>
        </w:rPr>
        <w:t>outside the European Economic Area (e.g. because they use a cloud‐based system with servers based outside the EEA)</w:t>
      </w:r>
      <w:r>
        <w:rPr>
          <w:lang w:val="en-US"/>
        </w:rPr>
        <w:t>. A</w:t>
      </w:r>
      <w:r w:rsidR="13C5C08A" w:rsidRPr="291651D3">
        <w:rPr>
          <w:lang w:val="en-US"/>
        </w:rPr>
        <w:t xml:space="preserve">ppropriate safeguards are in place to ensure the confidentiality and security of your personal data.  </w:t>
      </w:r>
    </w:p>
    <w:p w14:paraId="720081B7" w14:textId="77777777" w:rsidR="002D45AC" w:rsidRDefault="002D45AC" w:rsidP="002D45AC">
      <w:pPr>
        <w:pStyle w:val="ListParagraph"/>
        <w:jc w:val="both"/>
        <w:rPr>
          <w:lang w:val="en-US"/>
        </w:rPr>
      </w:pPr>
    </w:p>
    <w:p w14:paraId="6D15EC11" w14:textId="324B8FFE" w:rsidR="00D43157" w:rsidRDefault="056087E5" w:rsidP="291651D3">
      <w:pPr>
        <w:spacing w:line="257" w:lineRule="auto"/>
        <w:jc w:val="both"/>
      </w:pPr>
      <w:r w:rsidRPr="291651D3">
        <w:rPr>
          <w:rFonts w:ascii="Calibri" w:eastAsia="Calibri" w:hAnsi="Calibri" w:cs="Calibri"/>
          <w:lang w:val="en-US"/>
        </w:rPr>
        <w:t xml:space="preserve">We do our utmost to protect your privacy. Data Protection Legislation obliges us to follow security procedures regarding the storage and disclosure of personal information </w:t>
      </w:r>
      <w:proofErr w:type="gramStart"/>
      <w:r w:rsidRPr="291651D3">
        <w:rPr>
          <w:rFonts w:ascii="Calibri" w:eastAsia="Calibri" w:hAnsi="Calibri" w:cs="Calibri"/>
          <w:lang w:val="en-US"/>
        </w:rPr>
        <w:t>in order to</w:t>
      </w:r>
      <w:proofErr w:type="gramEnd"/>
      <w:r w:rsidRPr="291651D3">
        <w:rPr>
          <w:rFonts w:ascii="Calibri" w:eastAsia="Calibri" w:hAnsi="Calibri" w:cs="Calibri"/>
          <w:lang w:val="en-US"/>
        </w:rPr>
        <w:t xml:space="preserve"> avoid </w:t>
      </w:r>
      <w:proofErr w:type="spellStart"/>
      <w:r w:rsidRPr="291651D3">
        <w:rPr>
          <w:rFonts w:ascii="Calibri" w:eastAsia="Calibri" w:hAnsi="Calibri" w:cs="Calibri"/>
          <w:lang w:val="en-US"/>
        </w:rPr>
        <w:t>unauthorised</w:t>
      </w:r>
      <w:proofErr w:type="spellEnd"/>
      <w:r w:rsidRPr="291651D3">
        <w:rPr>
          <w:rFonts w:ascii="Calibri" w:eastAsia="Calibri" w:hAnsi="Calibri" w:cs="Calibri"/>
          <w:lang w:val="en-US"/>
        </w:rPr>
        <w:t xml:space="preserve"> loss or access. </w:t>
      </w:r>
    </w:p>
    <w:p w14:paraId="14FAD578" w14:textId="207BA549" w:rsidR="00D43157" w:rsidRDefault="056087E5" w:rsidP="291651D3">
      <w:pPr>
        <w:spacing w:line="257" w:lineRule="auto"/>
        <w:jc w:val="both"/>
        <w:rPr>
          <w:rFonts w:ascii="Calibri" w:eastAsia="Calibri" w:hAnsi="Calibri" w:cs="Calibri"/>
          <w:lang w:val="en-US"/>
        </w:rPr>
      </w:pPr>
      <w:r w:rsidRPr="291651D3">
        <w:rPr>
          <w:rFonts w:ascii="Calibri" w:eastAsia="Calibri" w:hAnsi="Calibri" w:cs="Calibri"/>
          <w:lang w:val="en-US"/>
        </w:rPr>
        <w:t xml:space="preserve">As such we have implemented standard security systems and procedures to protect information from </w:t>
      </w:r>
      <w:proofErr w:type="spellStart"/>
      <w:r w:rsidRPr="291651D3">
        <w:rPr>
          <w:rFonts w:ascii="Calibri" w:eastAsia="Calibri" w:hAnsi="Calibri" w:cs="Calibri"/>
          <w:lang w:val="en-US"/>
        </w:rPr>
        <w:t>unauthorised</w:t>
      </w:r>
      <w:proofErr w:type="spellEnd"/>
      <w:r w:rsidRPr="291651D3">
        <w:rPr>
          <w:rFonts w:ascii="Calibri" w:eastAsia="Calibri" w:hAnsi="Calibri" w:cs="Calibri"/>
          <w:lang w:val="en-US"/>
        </w:rPr>
        <w:t xml:space="preserve"> disclosure, misuse or destruction. We have established procedures to deal with any suspected personal data breach and will notify you and any applicable regulator of a breach where we are legally required to do so.</w:t>
      </w:r>
    </w:p>
    <w:p w14:paraId="7F433409" w14:textId="64DE4319" w:rsidR="00D43157" w:rsidRDefault="056087E5" w:rsidP="291651D3">
      <w:pPr>
        <w:spacing w:line="257" w:lineRule="auto"/>
        <w:jc w:val="both"/>
      </w:pPr>
      <w:r w:rsidRPr="291651D3">
        <w:rPr>
          <w:rFonts w:ascii="Calibri" w:eastAsia="Calibri" w:hAnsi="Calibri" w:cs="Calibri"/>
          <w:lang w:val="en-US"/>
        </w:rPr>
        <w:t xml:space="preserve">We require all third parties to respect the security of your personal data and to treat it in accordance with the law. If we need to transfer any information to a country not </w:t>
      </w:r>
      <w:proofErr w:type="spellStart"/>
      <w:r w:rsidRPr="291651D3">
        <w:rPr>
          <w:rFonts w:ascii="Calibri" w:eastAsia="Calibri" w:hAnsi="Calibri" w:cs="Calibri"/>
          <w:lang w:val="en-US"/>
        </w:rPr>
        <w:t>recognised</w:t>
      </w:r>
      <w:proofErr w:type="spellEnd"/>
      <w:r w:rsidRPr="291651D3">
        <w:rPr>
          <w:rFonts w:ascii="Calibri" w:eastAsia="Calibri" w:hAnsi="Calibri" w:cs="Calibri"/>
          <w:lang w:val="en-US"/>
        </w:rPr>
        <w:t xml:space="preserve"> as providing equivalent protection, we will use additional safeguards approved by UK or EU regulators. We do not allow our service providers to use your personal data for their own purposes – we only permit them to process your personal data for specified purposes and in accordance with our instructions.</w:t>
      </w:r>
    </w:p>
    <w:p w14:paraId="46DF5F55" w14:textId="2632930F" w:rsidR="00D43157" w:rsidRDefault="00D43157" w:rsidP="291651D3">
      <w:pPr>
        <w:jc w:val="both"/>
        <w:rPr>
          <w:lang w:val="en"/>
        </w:rPr>
      </w:pPr>
    </w:p>
    <w:p w14:paraId="02591BBF" w14:textId="07963B0F" w:rsidR="00607A47" w:rsidRPr="00607A47" w:rsidRDefault="6FB96CF2" w:rsidP="6FB96CF2">
      <w:pPr>
        <w:jc w:val="both"/>
        <w:rPr>
          <w:b/>
          <w:bCs/>
          <w:u w:val="single"/>
          <w:lang w:val="en"/>
        </w:rPr>
      </w:pPr>
      <w:r w:rsidRPr="6FB96CF2">
        <w:rPr>
          <w:b/>
          <w:bCs/>
          <w:u w:val="single"/>
          <w:lang w:val="en"/>
        </w:rPr>
        <w:t>Principle</w:t>
      </w:r>
      <w:r w:rsidR="00C274CC">
        <w:rPr>
          <w:b/>
          <w:bCs/>
          <w:u w:val="single"/>
          <w:lang w:val="en"/>
        </w:rPr>
        <w:t>s and Rights</w:t>
      </w:r>
    </w:p>
    <w:p w14:paraId="0C798674" w14:textId="49E0FE8A" w:rsidR="6FB96CF2" w:rsidRDefault="6FB96CF2" w:rsidP="291651D3">
      <w:pPr>
        <w:jc w:val="both"/>
        <w:rPr>
          <w:rStyle w:val="Hyperlink"/>
        </w:rPr>
      </w:pPr>
      <w:r>
        <w:t xml:space="preserve">The </w:t>
      </w:r>
      <w:r w:rsidR="00E2498F">
        <w:t>S</w:t>
      </w:r>
      <w:r>
        <w:t xml:space="preserve">chool will abide by the </w:t>
      </w:r>
      <w:r w:rsidR="00C274CC">
        <w:t>six</w:t>
      </w:r>
      <w:r>
        <w:t xml:space="preserve"> data protection principles that govern how personal data should be processed. </w:t>
      </w:r>
    </w:p>
    <w:p w14:paraId="157F4811" w14:textId="501712C7" w:rsidR="38A0DE09" w:rsidRDefault="38A0DE09" w:rsidP="291651D3">
      <w:pPr>
        <w:jc w:val="both"/>
      </w:pPr>
      <w:r w:rsidRPr="291651D3">
        <w:rPr>
          <w:rFonts w:ascii="Calibri" w:eastAsia="Calibri" w:hAnsi="Calibri" w:cs="Calibri"/>
          <w:lang w:val="en-US"/>
        </w:rPr>
        <w:t>We will handle your personal data in accordance with the principles set out below.</w:t>
      </w:r>
    </w:p>
    <w:tbl>
      <w:tblPr>
        <w:tblStyle w:val="PlainTable4"/>
        <w:tblW w:w="0" w:type="auto"/>
        <w:tblLayout w:type="fixed"/>
        <w:tblLook w:val="04A0" w:firstRow="1" w:lastRow="0" w:firstColumn="1" w:lastColumn="0" w:noHBand="0" w:noVBand="1"/>
      </w:tblPr>
      <w:tblGrid>
        <w:gridCol w:w="1320"/>
        <w:gridCol w:w="7695"/>
      </w:tblGrid>
      <w:tr w:rsidR="291651D3" w14:paraId="11D2099E" w14:textId="77777777" w:rsidTr="291651D3">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320" w:type="dxa"/>
            <w:tcMar>
              <w:left w:w="108" w:type="dxa"/>
              <w:right w:w="108" w:type="dxa"/>
            </w:tcMar>
          </w:tcPr>
          <w:p w14:paraId="1680BC55" w14:textId="0778CE2C" w:rsidR="291651D3" w:rsidRDefault="291651D3" w:rsidP="291651D3">
            <w:pPr>
              <w:spacing w:after="160" w:line="360" w:lineRule="auto"/>
            </w:pPr>
            <w:r w:rsidRPr="291651D3">
              <w:rPr>
                <w:rFonts w:ascii="Calibri" w:eastAsia="Calibri" w:hAnsi="Calibri" w:cs="Calibri"/>
                <w:u w:val="single"/>
              </w:rPr>
              <w:t>Principle</w:t>
            </w:r>
          </w:p>
        </w:tc>
        <w:tc>
          <w:tcPr>
            <w:tcW w:w="7695" w:type="dxa"/>
            <w:tcMar>
              <w:left w:w="108" w:type="dxa"/>
              <w:right w:w="108" w:type="dxa"/>
            </w:tcMar>
          </w:tcPr>
          <w:p w14:paraId="31E59D91" w14:textId="2AC5AFEA" w:rsidR="291651D3" w:rsidRDefault="291651D3" w:rsidP="291651D3">
            <w:pPr>
              <w:spacing w:after="160" w:line="360" w:lineRule="auto"/>
              <w:cnfStyle w:val="100000000000" w:firstRow="1" w:lastRow="0" w:firstColumn="0" w:lastColumn="0" w:oddVBand="0" w:evenVBand="0" w:oddHBand="0" w:evenHBand="0" w:firstRowFirstColumn="0" w:firstRowLastColumn="0" w:lastRowFirstColumn="0" w:lastRowLastColumn="0"/>
            </w:pPr>
            <w:r w:rsidRPr="291651D3">
              <w:rPr>
                <w:rFonts w:ascii="Calibri" w:eastAsia="Calibri" w:hAnsi="Calibri" w:cs="Calibri"/>
                <w:u w:val="single"/>
              </w:rPr>
              <w:t>Personal Data shall be:</w:t>
            </w:r>
          </w:p>
        </w:tc>
      </w:tr>
      <w:tr w:rsidR="291651D3" w14:paraId="19E7D0B1" w14:textId="77777777" w:rsidTr="291651D3">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320" w:type="dxa"/>
            <w:tcMar>
              <w:left w:w="108" w:type="dxa"/>
              <w:right w:w="108" w:type="dxa"/>
            </w:tcMar>
          </w:tcPr>
          <w:p w14:paraId="1AEC43EE" w14:textId="7713EA4F" w:rsidR="291651D3" w:rsidRDefault="291651D3" w:rsidP="291651D3">
            <w:pPr>
              <w:spacing w:after="160" w:line="360" w:lineRule="auto"/>
            </w:pPr>
            <w:r w:rsidRPr="291651D3">
              <w:rPr>
                <w:rFonts w:ascii="Calibri" w:eastAsia="Calibri" w:hAnsi="Calibri" w:cs="Calibri"/>
                <w:color w:val="000000" w:themeColor="text1"/>
              </w:rPr>
              <w:t>Integrity and confidentiality</w:t>
            </w:r>
          </w:p>
        </w:tc>
        <w:tc>
          <w:tcPr>
            <w:tcW w:w="7695" w:type="dxa"/>
            <w:tcMar>
              <w:left w:w="108" w:type="dxa"/>
              <w:right w:w="108" w:type="dxa"/>
            </w:tcMar>
          </w:tcPr>
          <w:p w14:paraId="7C1ED439" w14:textId="35F677B7" w:rsidR="291651D3" w:rsidRDefault="291651D3" w:rsidP="291651D3">
            <w:pPr>
              <w:spacing w:after="160" w:line="360" w:lineRule="auto"/>
              <w:cnfStyle w:val="000000100000" w:firstRow="0" w:lastRow="0" w:firstColumn="0" w:lastColumn="0" w:oddVBand="0" w:evenVBand="0" w:oddHBand="1" w:evenHBand="0" w:firstRowFirstColumn="0" w:firstRowLastColumn="0" w:lastRowFirstColumn="0" w:lastRowLastColumn="0"/>
            </w:pPr>
            <w:r w:rsidRPr="291651D3">
              <w:rPr>
                <w:rFonts w:ascii="Calibri" w:eastAsia="Calibri" w:hAnsi="Calibri" w:cs="Calibri"/>
                <w:color w:val="000000" w:themeColor="text1"/>
              </w:rPr>
              <w:t xml:space="preserve">Processed in a manner that ensures appropriate security of the personal data, including protection against unauthorised or unlawful processing and against </w:t>
            </w:r>
            <w:r w:rsidR="050CDA23" w:rsidRPr="291651D3">
              <w:rPr>
                <w:rFonts w:ascii="Calibri" w:eastAsia="Calibri" w:hAnsi="Calibri" w:cs="Calibri"/>
                <w:color w:val="000000" w:themeColor="text1"/>
              </w:rPr>
              <w:t xml:space="preserve">  </w:t>
            </w:r>
            <w:r w:rsidRPr="291651D3">
              <w:rPr>
                <w:rFonts w:ascii="Calibri" w:eastAsia="Calibri" w:hAnsi="Calibri" w:cs="Calibri"/>
                <w:color w:val="000000" w:themeColor="text1"/>
              </w:rPr>
              <w:t>accidental loss, destruction or damage, using appropriate technical or organisational measures.</w:t>
            </w:r>
          </w:p>
        </w:tc>
      </w:tr>
      <w:tr w:rsidR="291651D3" w14:paraId="7CA64EE9" w14:textId="77777777" w:rsidTr="291651D3">
        <w:trPr>
          <w:trHeight w:val="300"/>
        </w:trPr>
        <w:tc>
          <w:tcPr>
            <w:cnfStyle w:val="001000000000" w:firstRow="0" w:lastRow="0" w:firstColumn="1" w:lastColumn="0" w:oddVBand="0" w:evenVBand="0" w:oddHBand="0" w:evenHBand="0" w:firstRowFirstColumn="0" w:firstRowLastColumn="0" w:lastRowFirstColumn="0" w:lastRowLastColumn="0"/>
            <w:tcW w:w="1320" w:type="dxa"/>
            <w:tcMar>
              <w:left w:w="108" w:type="dxa"/>
              <w:right w:w="108" w:type="dxa"/>
            </w:tcMar>
          </w:tcPr>
          <w:p w14:paraId="1AAD25A2" w14:textId="647B6B58" w:rsidR="291651D3" w:rsidRDefault="291651D3" w:rsidP="291651D3">
            <w:pPr>
              <w:spacing w:after="160" w:line="360" w:lineRule="auto"/>
            </w:pPr>
            <w:r w:rsidRPr="291651D3">
              <w:rPr>
                <w:rFonts w:ascii="Calibri" w:eastAsia="Calibri" w:hAnsi="Calibri" w:cs="Calibri"/>
              </w:rPr>
              <w:t>Lawfulness, fairness and transparency</w:t>
            </w:r>
          </w:p>
        </w:tc>
        <w:tc>
          <w:tcPr>
            <w:tcW w:w="7695" w:type="dxa"/>
            <w:tcMar>
              <w:left w:w="108" w:type="dxa"/>
              <w:right w:w="108" w:type="dxa"/>
            </w:tcMar>
          </w:tcPr>
          <w:p w14:paraId="4E26EDD7" w14:textId="7BCFE41D" w:rsidR="291651D3" w:rsidRDefault="291651D3" w:rsidP="291651D3">
            <w:pPr>
              <w:spacing w:after="160" w:line="360" w:lineRule="auto"/>
              <w:cnfStyle w:val="000000000000" w:firstRow="0" w:lastRow="0" w:firstColumn="0" w:lastColumn="0" w:oddVBand="0" w:evenVBand="0" w:oddHBand="0" w:evenHBand="0" w:firstRowFirstColumn="0" w:firstRowLastColumn="0" w:lastRowFirstColumn="0" w:lastRowLastColumn="0"/>
            </w:pPr>
            <w:r w:rsidRPr="291651D3">
              <w:rPr>
                <w:rFonts w:ascii="Calibri" w:eastAsia="Calibri" w:hAnsi="Calibri" w:cs="Calibri"/>
              </w:rPr>
              <w:t>Be processed lawfully, fairly and in a transparent manner in relation to the data subject.</w:t>
            </w:r>
          </w:p>
        </w:tc>
      </w:tr>
      <w:tr w:rsidR="291651D3" w14:paraId="41E14449" w14:textId="77777777" w:rsidTr="291651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0" w:type="dxa"/>
            <w:tcMar>
              <w:left w:w="108" w:type="dxa"/>
              <w:right w:w="108" w:type="dxa"/>
            </w:tcMar>
          </w:tcPr>
          <w:p w14:paraId="3104F82B" w14:textId="31BEFD39" w:rsidR="291651D3" w:rsidRDefault="291651D3" w:rsidP="291651D3">
            <w:pPr>
              <w:spacing w:after="160" w:line="360" w:lineRule="auto"/>
            </w:pPr>
            <w:r w:rsidRPr="291651D3">
              <w:rPr>
                <w:rFonts w:ascii="Calibri" w:eastAsia="Calibri" w:hAnsi="Calibri" w:cs="Calibri"/>
                <w:color w:val="000000" w:themeColor="text1"/>
              </w:rPr>
              <w:t>Purpose limitation</w:t>
            </w:r>
          </w:p>
        </w:tc>
        <w:tc>
          <w:tcPr>
            <w:tcW w:w="7695" w:type="dxa"/>
            <w:tcMar>
              <w:left w:w="108" w:type="dxa"/>
              <w:right w:w="108" w:type="dxa"/>
            </w:tcMar>
          </w:tcPr>
          <w:p w14:paraId="3C70DBBF" w14:textId="16A33D91" w:rsidR="291651D3" w:rsidRDefault="291651D3" w:rsidP="291651D3">
            <w:pPr>
              <w:spacing w:after="160" w:line="360" w:lineRule="auto"/>
              <w:cnfStyle w:val="000000100000" w:firstRow="0" w:lastRow="0" w:firstColumn="0" w:lastColumn="0" w:oddVBand="0" w:evenVBand="0" w:oddHBand="1" w:evenHBand="0" w:firstRowFirstColumn="0" w:firstRowLastColumn="0" w:lastRowFirstColumn="0" w:lastRowLastColumn="0"/>
            </w:pPr>
            <w:r w:rsidRPr="291651D3">
              <w:rPr>
                <w:rFonts w:ascii="Calibri" w:eastAsia="Calibri" w:hAnsi="Calibri" w:cs="Calibri"/>
                <w:color w:val="000000" w:themeColor="text1"/>
              </w:rPr>
              <w:t>Collected for specified, explicit and legitimate purposes and not further processed in a manner that is incompatible with those purposes.</w:t>
            </w:r>
          </w:p>
        </w:tc>
      </w:tr>
      <w:tr w:rsidR="291651D3" w14:paraId="389B430C" w14:textId="77777777" w:rsidTr="291651D3">
        <w:trPr>
          <w:trHeight w:val="735"/>
        </w:trPr>
        <w:tc>
          <w:tcPr>
            <w:cnfStyle w:val="001000000000" w:firstRow="0" w:lastRow="0" w:firstColumn="1" w:lastColumn="0" w:oddVBand="0" w:evenVBand="0" w:oddHBand="0" w:evenHBand="0" w:firstRowFirstColumn="0" w:firstRowLastColumn="0" w:lastRowFirstColumn="0" w:lastRowLastColumn="0"/>
            <w:tcW w:w="1320" w:type="dxa"/>
            <w:tcMar>
              <w:left w:w="108" w:type="dxa"/>
              <w:right w:w="108" w:type="dxa"/>
            </w:tcMar>
          </w:tcPr>
          <w:p w14:paraId="719F9958" w14:textId="2937B298" w:rsidR="291651D3" w:rsidRDefault="291651D3" w:rsidP="291651D3">
            <w:pPr>
              <w:spacing w:after="160" w:line="360" w:lineRule="auto"/>
            </w:pPr>
            <w:r w:rsidRPr="291651D3">
              <w:rPr>
                <w:rFonts w:ascii="Calibri" w:eastAsia="Calibri" w:hAnsi="Calibri" w:cs="Calibri"/>
              </w:rPr>
              <w:lastRenderedPageBreak/>
              <w:t>Accuracy</w:t>
            </w:r>
          </w:p>
        </w:tc>
        <w:tc>
          <w:tcPr>
            <w:tcW w:w="7695" w:type="dxa"/>
            <w:tcMar>
              <w:left w:w="108" w:type="dxa"/>
              <w:right w:w="108" w:type="dxa"/>
            </w:tcMar>
          </w:tcPr>
          <w:p w14:paraId="3D361527" w14:textId="6971A6AC" w:rsidR="291651D3" w:rsidRDefault="291651D3" w:rsidP="291651D3">
            <w:pPr>
              <w:spacing w:after="160" w:line="360" w:lineRule="auto"/>
              <w:cnfStyle w:val="000000000000" w:firstRow="0" w:lastRow="0" w:firstColumn="0" w:lastColumn="0" w:oddVBand="0" w:evenVBand="0" w:oddHBand="0" w:evenHBand="0" w:firstRowFirstColumn="0" w:firstRowLastColumn="0" w:lastRowFirstColumn="0" w:lastRowLastColumn="0"/>
            </w:pPr>
            <w:r w:rsidRPr="291651D3">
              <w:rPr>
                <w:rFonts w:ascii="Calibri" w:eastAsia="Calibri" w:hAnsi="Calibri" w:cs="Calibri"/>
              </w:rPr>
              <w:t>Accurate and, where necessary, kept up to date.</w:t>
            </w:r>
          </w:p>
        </w:tc>
      </w:tr>
      <w:tr w:rsidR="291651D3" w14:paraId="52921058" w14:textId="77777777" w:rsidTr="291651D3">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320" w:type="dxa"/>
            <w:tcMar>
              <w:left w:w="108" w:type="dxa"/>
              <w:right w:w="108" w:type="dxa"/>
            </w:tcMar>
          </w:tcPr>
          <w:p w14:paraId="07F2B05F" w14:textId="4FB15955" w:rsidR="291651D3" w:rsidRDefault="291651D3" w:rsidP="291651D3">
            <w:pPr>
              <w:spacing w:after="160" w:line="360" w:lineRule="auto"/>
            </w:pPr>
            <w:r w:rsidRPr="291651D3">
              <w:rPr>
                <w:rFonts w:ascii="Calibri" w:eastAsia="Calibri" w:hAnsi="Calibri" w:cs="Calibri"/>
                <w:color w:val="000000" w:themeColor="text1"/>
              </w:rPr>
              <w:t>Storage limitation</w:t>
            </w:r>
          </w:p>
        </w:tc>
        <w:tc>
          <w:tcPr>
            <w:tcW w:w="7695" w:type="dxa"/>
            <w:tcMar>
              <w:left w:w="108" w:type="dxa"/>
              <w:right w:w="108" w:type="dxa"/>
            </w:tcMar>
          </w:tcPr>
          <w:p w14:paraId="45936861" w14:textId="2522346F" w:rsidR="291651D3" w:rsidRDefault="291651D3" w:rsidP="291651D3">
            <w:pPr>
              <w:spacing w:after="160" w:line="360" w:lineRule="auto"/>
              <w:cnfStyle w:val="000000100000" w:firstRow="0" w:lastRow="0" w:firstColumn="0" w:lastColumn="0" w:oddVBand="0" w:evenVBand="0" w:oddHBand="1" w:evenHBand="0" w:firstRowFirstColumn="0" w:firstRowLastColumn="0" w:lastRowFirstColumn="0" w:lastRowLastColumn="0"/>
            </w:pPr>
            <w:r w:rsidRPr="291651D3">
              <w:rPr>
                <w:rFonts w:ascii="Calibri" w:eastAsia="Calibri" w:hAnsi="Calibri" w:cs="Calibri"/>
                <w:color w:val="000000" w:themeColor="text1"/>
              </w:rPr>
              <w:t>Kept in a form which permits identification of data subjects for no longer than is necessary for the purposes for which the personal data are processed.</w:t>
            </w:r>
          </w:p>
        </w:tc>
      </w:tr>
      <w:tr w:rsidR="291651D3" w14:paraId="19BFABE8" w14:textId="77777777" w:rsidTr="291651D3">
        <w:trPr>
          <w:trHeight w:val="300"/>
        </w:trPr>
        <w:tc>
          <w:tcPr>
            <w:cnfStyle w:val="001000000000" w:firstRow="0" w:lastRow="0" w:firstColumn="1" w:lastColumn="0" w:oddVBand="0" w:evenVBand="0" w:oddHBand="0" w:evenHBand="0" w:firstRowFirstColumn="0" w:firstRowLastColumn="0" w:lastRowFirstColumn="0" w:lastRowLastColumn="0"/>
            <w:tcW w:w="1320" w:type="dxa"/>
            <w:tcMar>
              <w:left w:w="108" w:type="dxa"/>
              <w:right w:w="108" w:type="dxa"/>
            </w:tcMar>
          </w:tcPr>
          <w:p w14:paraId="7DCF70A8" w14:textId="423C6B1F" w:rsidR="291651D3" w:rsidRDefault="291651D3" w:rsidP="291651D3">
            <w:r w:rsidRPr="291651D3">
              <w:rPr>
                <w:rFonts w:ascii="Calibri" w:eastAsia="Calibri" w:hAnsi="Calibri" w:cs="Calibri"/>
              </w:rPr>
              <w:t>Data minimisation</w:t>
            </w:r>
          </w:p>
        </w:tc>
        <w:tc>
          <w:tcPr>
            <w:tcW w:w="7695" w:type="dxa"/>
            <w:tcMar>
              <w:left w:w="108" w:type="dxa"/>
              <w:right w:w="108" w:type="dxa"/>
            </w:tcMar>
          </w:tcPr>
          <w:p w14:paraId="5574BA32" w14:textId="11512361" w:rsidR="291651D3" w:rsidRDefault="291651D3" w:rsidP="291651D3">
            <w:pPr>
              <w:cnfStyle w:val="000000000000" w:firstRow="0" w:lastRow="0" w:firstColumn="0" w:lastColumn="0" w:oddVBand="0" w:evenVBand="0" w:oddHBand="0" w:evenHBand="0" w:firstRowFirstColumn="0" w:firstRowLastColumn="0" w:lastRowFirstColumn="0" w:lastRowLastColumn="0"/>
            </w:pPr>
            <w:r w:rsidRPr="291651D3">
              <w:rPr>
                <w:rFonts w:ascii="Calibri" w:eastAsia="Calibri" w:hAnsi="Calibri" w:cs="Calibri"/>
              </w:rPr>
              <w:t>Adequate, relevant and limited to what is necessary in relation to the purposes for which they are processed.</w:t>
            </w:r>
          </w:p>
        </w:tc>
      </w:tr>
      <w:tr w:rsidR="291651D3" w14:paraId="60736556" w14:textId="77777777" w:rsidTr="291651D3">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320" w:type="dxa"/>
            <w:tcMar>
              <w:left w:w="108" w:type="dxa"/>
              <w:right w:w="108" w:type="dxa"/>
            </w:tcMar>
          </w:tcPr>
          <w:p w14:paraId="20D2512B" w14:textId="123B9780" w:rsidR="291651D3" w:rsidRDefault="291651D3" w:rsidP="291651D3">
            <w:pPr>
              <w:spacing w:after="160" w:line="360" w:lineRule="auto"/>
            </w:pPr>
            <w:r w:rsidRPr="291651D3">
              <w:rPr>
                <w:rFonts w:ascii="Calibri" w:eastAsia="Calibri" w:hAnsi="Calibri" w:cs="Calibri"/>
                <w:color w:val="000000" w:themeColor="text1"/>
              </w:rPr>
              <w:t>Accountability</w:t>
            </w:r>
          </w:p>
        </w:tc>
        <w:tc>
          <w:tcPr>
            <w:tcW w:w="7695" w:type="dxa"/>
            <w:tcMar>
              <w:left w:w="108" w:type="dxa"/>
              <w:right w:w="108" w:type="dxa"/>
            </w:tcMar>
          </w:tcPr>
          <w:p w14:paraId="25A2AC52" w14:textId="5399AB47" w:rsidR="291651D3" w:rsidRDefault="291651D3" w:rsidP="291651D3">
            <w:pPr>
              <w:spacing w:after="160" w:line="360" w:lineRule="auto"/>
              <w:cnfStyle w:val="000000100000" w:firstRow="0" w:lastRow="0" w:firstColumn="0" w:lastColumn="0" w:oddVBand="0" w:evenVBand="0" w:oddHBand="1" w:evenHBand="0" w:firstRowFirstColumn="0" w:firstRowLastColumn="0" w:lastRowFirstColumn="0" w:lastRowLastColumn="0"/>
            </w:pPr>
            <w:r w:rsidRPr="291651D3">
              <w:rPr>
                <w:rFonts w:ascii="Calibri" w:eastAsia="Calibri" w:hAnsi="Calibri" w:cs="Calibri"/>
                <w:color w:val="000000" w:themeColor="text1"/>
              </w:rPr>
              <w:t>Be able to demonstrate compliance with the above principles</w:t>
            </w:r>
          </w:p>
        </w:tc>
      </w:tr>
    </w:tbl>
    <w:p w14:paraId="3D4DA3AD" w14:textId="560762E6" w:rsidR="291651D3" w:rsidRDefault="291651D3" w:rsidP="291651D3">
      <w:pPr>
        <w:jc w:val="both"/>
      </w:pPr>
    </w:p>
    <w:p w14:paraId="3F345456" w14:textId="1553C3F3" w:rsidR="18CB662A" w:rsidRDefault="18CB662A" w:rsidP="291651D3">
      <w:pPr>
        <w:spacing w:line="257" w:lineRule="auto"/>
        <w:jc w:val="both"/>
      </w:pPr>
      <w:r w:rsidRPr="291651D3">
        <w:rPr>
          <w:rFonts w:ascii="Calibri" w:eastAsia="Calibri" w:hAnsi="Calibri" w:cs="Calibri"/>
          <w:b/>
          <w:bCs/>
          <w:u w:val="single"/>
        </w:rPr>
        <w:t>Your rights</w:t>
      </w:r>
    </w:p>
    <w:p w14:paraId="55E5CC63" w14:textId="6830D953" w:rsidR="18CB662A" w:rsidRDefault="18CB662A" w:rsidP="291651D3">
      <w:pPr>
        <w:spacing w:line="257" w:lineRule="auto"/>
        <w:jc w:val="both"/>
      </w:pPr>
      <w:r w:rsidRPr="291651D3">
        <w:rPr>
          <w:rFonts w:ascii="Calibri" w:eastAsia="Calibri" w:hAnsi="Calibri" w:cs="Calibri"/>
        </w:rPr>
        <w:t>Under certain circumstances, by law you have the right to which we will always work to uphold:</w:t>
      </w:r>
    </w:p>
    <w:p w14:paraId="36310CBA" w14:textId="18109CF8" w:rsidR="18CB662A" w:rsidRDefault="18CB662A" w:rsidP="00475A10">
      <w:pPr>
        <w:pStyle w:val="ListParagraph"/>
        <w:numPr>
          <w:ilvl w:val="0"/>
          <w:numId w:val="5"/>
        </w:numPr>
        <w:tabs>
          <w:tab w:val="left" w:pos="0"/>
          <w:tab w:val="left" w:pos="720"/>
        </w:tabs>
        <w:spacing w:line="257" w:lineRule="auto"/>
        <w:jc w:val="both"/>
        <w:rPr>
          <w:rFonts w:ascii="Calibri" w:eastAsia="Calibri" w:hAnsi="Calibri" w:cs="Calibri"/>
        </w:rPr>
      </w:pPr>
      <w:r w:rsidRPr="291651D3">
        <w:rPr>
          <w:rFonts w:ascii="Calibri" w:eastAsia="Calibri" w:hAnsi="Calibri" w:cs="Calibri"/>
          <w:b/>
          <w:bCs/>
        </w:rPr>
        <w:t>The right of access</w:t>
      </w:r>
      <w:r w:rsidRPr="291651D3">
        <w:rPr>
          <w:rFonts w:ascii="Calibri" w:eastAsia="Calibri" w:hAnsi="Calibri" w:cs="Calibri"/>
        </w:rPr>
        <w:t>. This enables you to request a copy of your data we hold about you and to check that we are lawfully processing it.</w:t>
      </w:r>
    </w:p>
    <w:p w14:paraId="569E383F" w14:textId="56FD8C37" w:rsidR="18CB662A" w:rsidRDefault="18CB662A" w:rsidP="00475A10">
      <w:pPr>
        <w:pStyle w:val="ListParagraph"/>
        <w:numPr>
          <w:ilvl w:val="0"/>
          <w:numId w:val="5"/>
        </w:numPr>
        <w:tabs>
          <w:tab w:val="left" w:pos="0"/>
          <w:tab w:val="left" w:pos="720"/>
        </w:tabs>
        <w:spacing w:line="257" w:lineRule="auto"/>
        <w:jc w:val="both"/>
        <w:rPr>
          <w:rFonts w:ascii="Calibri" w:eastAsia="Calibri" w:hAnsi="Calibri" w:cs="Calibri"/>
        </w:rPr>
      </w:pPr>
      <w:r w:rsidRPr="291651D3">
        <w:rPr>
          <w:rFonts w:ascii="Calibri" w:eastAsia="Calibri" w:hAnsi="Calibri" w:cs="Calibri"/>
          <w:b/>
          <w:bCs/>
        </w:rPr>
        <w:t>The right to rectification</w:t>
      </w:r>
      <w:r w:rsidRPr="291651D3">
        <w:rPr>
          <w:rFonts w:ascii="Calibri" w:eastAsia="Calibri" w:hAnsi="Calibri" w:cs="Calibri"/>
        </w:rPr>
        <w:t xml:space="preserve">. If any of your personal data held by us is inaccurate or incomplete, this enables you to ask us to make correction as deem fit. </w:t>
      </w:r>
    </w:p>
    <w:p w14:paraId="3A7CF452" w14:textId="2A69612C" w:rsidR="18CB662A" w:rsidRDefault="18CB662A" w:rsidP="00475A10">
      <w:pPr>
        <w:pStyle w:val="ListParagraph"/>
        <w:numPr>
          <w:ilvl w:val="0"/>
          <w:numId w:val="5"/>
        </w:numPr>
        <w:tabs>
          <w:tab w:val="left" w:pos="0"/>
          <w:tab w:val="left" w:pos="720"/>
        </w:tabs>
        <w:spacing w:line="257" w:lineRule="auto"/>
        <w:jc w:val="both"/>
        <w:rPr>
          <w:rFonts w:ascii="Calibri" w:eastAsia="Calibri" w:hAnsi="Calibri" w:cs="Calibri"/>
        </w:rPr>
      </w:pPr>
      <w:r w:rsidRPr="291651D3">
        <w:rPr>
          <w:rFonts w:ascii="Calibri" w:eastAsia="Calibri" w:hAnsi="Calibri" w:cs="Calibri"/>
          <w:b/>
          <w:bCs/>
        </w:rPr>
        <w:t>The right to erasure</w:t>
      </w:r>
      <w:r w:rsidRPr="291651D3">
        <w:rPr>
          <w:rFonts w:ascii="Calibri" w:eastAsia="Calibri" w:hAnsi="Calibri" w:cs="Calibri"/>
        </w:rPr>
        <w:t xml:space="preserve">. This enables you to ask us to delete or remove your data where </w:t>
      </w:r>
      <w:r w:rsidRPr="291651D3">
        <w:rPr>
          <w:rFonts w:ascii="Calibri" w:eastAsia="Calibri" w:hAnsi="Calibri" w:cs="Calibri"/>
          <w:lang w:val="en-US"/>
        </w:rPr>
        <w:t>consent has been withdrawn and there are no other legal grounds for the processing</w:t>
      </w:r>
      <w:r w:rsidRPr="291651D3">
        <w:rPr>
          <w:rFonts w:ascii="Calibri" w:eastAsia="Calibri" w:hAnsi="Calibri" w:cs="Calibri"/>
        </w:rPr>
        <w:t xml:space="preserve">. </w:t>
      </w:r>
    </w:p>
    <w:p w14:paraId="08511761" w14:textId="47460B20" w:rsidR="18CB662A" w:rsidRDefault="18CB662A" w:rsidP="00475A10">
      <w:pPr>
        <w:pStyle w:val="ListParagraph"/>
        <w:numPr>
          <w:ilvl w:val="0"/>
          <w:numId w:val="5"/>
        </w:numPr>
        <w:tabs>
          <w:tab w:val="left" w:pos="0"/>
          <w:tab w:val="left" w:pos="720"/>
        </w:tabs>
        <w:spacing w:line="257" w:lineRule="auto"/>
        <w:jc w:val="both"/>
        <w:rPr>
          <w:rFonts w:ascii="Calibri" w:eastAsia="Calibri" w:hAnsi="Calibri" w:cs="Calibri"/>
        </w:rPr>
      </w:pPr>
      <w:r w:rsidRPr="291651D3">
        <w:rPr>
          <w:rFonts w:ascii="Calibri" w:eastAsia="Calibri" w:hAnsi="Calibri" w:cs="Calibri"/>
          <w:b/>
          <w:bCs/>
        </w:rPr>
        <w:t xml:space="preserve">The right to object. </w:t>
      </w:r>
      <w:r w:rsidRPr="291651D3">
        <w:rPr>
          <w:rFonts w:ascii="Calibri" w:eastAsia="Calibri" w:hAnsi="Calibri" w:cs="Calibri"/>
        </w:rPr>
        <w:t>You can object the processing of your data where we are relying on our compelling legitimate interests. You also have the right to object where we are processing your data for direct marketing purposes and profiling.</w:t>
      </w:r>
    </w:p>
    <w:p w14:paraId="3E1BA4FC" w14:textId="50BEF654" w:rsidR="18CB662A" w:rsidRDefault="18CB662A" w:rsidP="00475A10">
      <w:pPr>
        <w:pStyle w:val="ListParagraph"/>
        <w:numPr>
          <w:ilvl w:val="0"/>
          <w:numId w:val="5"/>
        </w:numPr>
        <w:tabs>
          <w:tab w:val="left" w:pos="0"/>
          <w:tab w:val="left" w:pos="720"/>
        </w:tabs>
        <w:spacing w:line="257" w:lineRule="auto"/>
        <w:jc w:val="both"/>
        <w:rPr>
          <w:rFonts w:ascii="Calibri" w:eastAsia="Calibri" w:hAnsi="Calibri" w:cs="Calibri"/>
        </w:rPr>
      </w:pPr>
      <w:r w:rsidRPr="291651D3">
        <w:rPr>
          <w:rFonts w:ascii="Calibri" w:eastAsia="Calibri" w:hAnsi="Calibri" w:cs="Calibri"/>
          <w:b/>
          <w:bCs/>
        </w:rPr>
        <w:t>The right to restrict processing of your data</w:t>
      </w:r>
      <w:r w:rsidRPr="291651D3">
        <w:rPr>
          <w:rFonts w:ascii="Calibri" w:eastAsia="Calibri" w:hAnsi="Calibri" w:cs="Calibri"/>
        </w:rPr>
        <w:t>. This enables you to ask us to suspend the processing of your data or stopping further processing where there is no further legitimate ground to continue processing it.</w:t>
      </w:r>
    </w:p>
    <w:p w14:paraId="12ABD053" w14:textId="757B77C6" w:rsidR="18CB662A" w:rsidRDefault="18CB662A" w:rsidP="00475A10">
      <w:pPr>
        <w:pStyle w:val="ListParagraph"/>
        <w:numPr>
          <w:ilvl w:val="0"/>
          <w:numId w:val="5"/>
        </w:numPr>
        <w:tabs>
          <w:tab w:val="left" w:pos="0"/>
          <w:tab w:val="left" w:pos="720"/>
          <w:tab w:val="left" w:pos="1418"/>
        </w:tabs>
        <w:spacing w:line="257" w:lineRule="auto"/>
        <w:jc w:val="both"/>
        <w:rPr>
          <w:rFonts w:ascii="Calibri" w:eastAsia="Calibri" w:hAnsi="Calibri" w:cs="Calibri"/>
        </w:rPr>
      </w:pPr>
      <w:r w:rsidRPr="291651D3">
        <w:rPr>
          <w:rFonts w:ascii="Calibri" w:eastAsia="Calibri" w:hAnsi="Calibri" w:cs="Calibri"/>
          <w:b/>
          <w:bCs/>
        </w:rPr>
        <w:t xml:space="preserve">The right to data portability. </w:t>
      </w:r>
      <w:r w:rsidRPr="291651D3">
        <w:rPr>
          <w:rFonts w:ascii="Calibri" w:eastAsia="Calibri" w:hAnsi="Calibri" w:cs="Calibri"/>
        </w:rPr>
        <w:t>This means that, if you have provided personal data to us directly and we are using it with your consent or for the performance of a contract, and that data is processed using automated means, you can ask us for a copy of that personal data in a machine-readable format to re-use with another service.</w:t>
      </w:r>
    </w:p>
    <w:p w14:paraId="3E92AE5E" w14:textId="00798456" w:rsidR="18CB662A" w:rsidRDefault="18CB662A" w:rsidP="00475A10">
      <w:pPr>
        <w:pStyle w:val="ListParagraph"/>
        <w:numPr>
          <w:ilvl w:val="0"/>
          <w:numId w:val="5"/>
        </w:numPr>
        <w:tabs>
          <w:tab w:val="left" w:pos="0"/>
          <w:tab w:val="left" w:pos="720"/>
        </w:tabs>
        <w:spacing w:line="257" w:lineRule="auto"/>
        <w:jc w:val="both"/>
        <w:rPr>
          <w:rFonts w:ascii="Calibri" w:eastAsia="Calibri" w:hAnsi="Calibri" w:cs="Calibri"/>
          <w:lang w:val="en-US"/>
        </w:rPr>
      </w:pPr>
      <w:r w:rsidRPr="291651D3">
        <w:rPr>
          <w:rFonts w:ascii="Calibri" w:eastAsia="Calibri" w:hAnsi="Calibri" w:cs="Calibri"/>
          <w:b/>
          <w:bCs/>
        </w:rPr>
        <w:t>Rights in relation to automated decision making and profiling</w:t>
      </w:r>
      <w:r w:rsidRPr="291651D3">
        <w:rPr>
          <w:rFonts w:ascii="Calibri" w:eastAsia="Calibri" w:hAnsi="Calibri" w:cs="Calibri"/>
        </w:rPr>
        <w:t xml:space="preserve"> – Rights not</w:t>
      </w:r>
      <w:r w:rsidRPr="291651D3">
        <w:rPr>
          <w:rFonts w:ascii="Calibri" w:eastAsia="Calibri" w:hAnsi="Calibri" w:cs="Calibri"/>
          <w:lang w:val="en-US"/>
        </w:rPr>
        <w:t xml:space="preserve"> to be subjected to a decision based solely on automated processing and profiling.</w:t>
      </w:r>
    </w:p>
    <w:p w14:paraId="2FAB7992" w14:textId="662A6135" w:rsidR="18CB662A" w:rsidRDefault="18CB662A" w:rsidP="291651D3">
      <w:pPr>
        <w:spacing w:line="257" w:lineRule="auto"/>
        <w:jc w:val="both"/>
      </w:pPr>
      <w:r w:rsidRPr="291651D3">
        <w:rPr>
          <w:rFonts w:ascii="Calibri" w:eastAsia="Calibri" w:hAnsi="Calibri" w:cs="Calibri"/>
        </w:rPr>
        <w:t xml:space="preserve">Please keep in mind that there are exceptions to the rights above, there may be situations where we are unable to do so depending on the circumstances and the nature of your request. It may not be possible for us to do what you have asked, for example, where there is a statutory or contractual requirement for us to process your data, it would not be possible to fulfil our legal obligations if we were to erase your data.  </w:t>
      </w:r>
    </w:p>
    <w:p w14:paraId="21B32819" w14:textId="53EC6B52" w:rsidR="18CB662A" w:rsidRDefault="18CB662A" w:rsidP="291651D3">
      <w:pPr>
        <w:spacing w:line="257" w:lineRule="auto"/>
        <w:jc w:val="both"/>
      </w:pPr>
      <w:r w:rsidRPr="291651D3">
        <w:rPr>
          <w:rFonts w:ascii="Calibri" w:eastAsia="Calibri" w:hAnsi="Calibri" w:cs="Calibri"/>
        </w:rPr>
        <w:t xml:space="preserve">However, where you have consented to the processing (for example, where you have asked us to contact you for marketing purposes), you can withdraw your consent at any time by completing our </w:t>
      </w:r>
      <w:hyperlink r:id="rId13">
        <w:r w:rsidRPr="291651D3">
          <w:rPr>
            <w:rStyle w:val="Hyperlink"/>
            <w:b/>
            <w:bCs/>
            <w:color w:val="0000FF"/>
          </w:rPr>
          <w:t>Data Protection Form</w:t>
        </w:r>
      </w:hyperlink>
      <w:r w:rsidRPr="291651D3">
        <w:rPr>
          <w:rFonts w:ascii="Calibri" w:eastAsia="Calibri" w:hAnsi="Calibri" w:cs="Calibri"/>
        </w:rPr>
        <w:t xml:space="preserve"> and email it to us at </w:t>
      </w:r>
      <w:hyperlink r:id="rId14">
        <w:r w:rsidRPr="291651D3">
          <w:rPr>
            <w:rStyle w:val="Hyperlink"/>
            <w:color w:val="0000FF"/>
          </w:rPr>
          <w:t>glpd.info.rights@lse.ac.uk</w:t>
        </w:r>
      </w:hyperlink>
      <w:r w:rsidRPr="291651D3">
        <w:rPr>
          <w:rFonts w:ascii="Calibri" w:eastAsia="Calibri" w:hAnsi="Calibri" w:cs="Calibri"/>
        </w:rPr>
        <w:t xml:space="preserve"> or by clicking the unsubscribe button on the marking page. In this event, we will stop the processing as soon as we can.  However, this will not affect the lawfulness of any processing carried out before your withdrawal of consent. The same form can be used to exercise any of the rights.</w:t>
      </w:r>
    </w:p>
    <w:p w14:paraId="6DB24710" w14:textId="25239B26" w:rsidR="18CB662A" w:rsidRDefault="18CB662A" w:rsidP="291651D3">
      <w:pPr>
        <w:pStyle w:val="Heading1"/>
        <w:spacing w:before="147" w:after="147"/>
        <w:ind w:left="357" w:hanging="357"/>
        <w:jc w:val="both"/>
      </w:pPr>
      <w:r w:rsidRPr="291651D3">
        <w:rPr>
          <w:rFonts w:ascii="Times New Roman" w:eastAsia="Times New Roman" w:hAnsi="Times New Roman" w:cs="Times New Roman"/>
          <w:b/>
          <w:bCs/>
          <w:color w:val="000000" w:themeColor="text1"/>
          <w:sz w:val="22"/>
          <w:szCs w:val="22"/>
        </w:rPr>
        <w:lastRenderedPageBreak/>
        <w:t>Offensive or inappropriate content on LSE websites</w:t>
      </w:r>
    </w:p>
    <w:p w14:paraId="7512612A" w14:textId="32BBAE59" w:rsidR="18CB662A" w:rsidRDefault="18CB662A" w:rsidP="291651D3">
      <w:pPr>
        <w:spacing w:line="257" w:lineRule="auto"/>
        <w:jc w:val="both"/>
      </w:pPr>
      <w:r w:rsidRPr="291651D3">
        <w:rPr>
          <w:rFonts w:ascii="Calibri" w:eastAsia="Calibri" w:hAnsi="Calibri" w:cs="Calibri"/>
        </w:rPr>
        <w:t>We may remove any content post or send which may reasonably be deemed to be offensive or  inappropriate anywhere on or to LSE websites or social media channels, or otherwise engage in any disruptive behaviour on any LSE service, we may remove such content.</w:t>
      </w:r>
    </w:p>
    <w:p w14:paraId="59FF8F30" w14:textId="52BE9311" w:rsidR="18CB662A" w:rsidRDefault="18CB662A" w:rsidP="291651D3">
      <w:pPr>
        <w:spacing w:line="257" w:lineRule="auto"/>
        <w:jc w:val="both"/>
      </w:pPr>
      <w:r w:rsidRPr="291651D3">
        <w:rPr>
          <w:rFonts w:ascii="Calibri" w:eastAsia="Calibri" w:hAnsi="Calibri" w:cs="Calibri"/>
        </w:rPr>
        <w:t>Where LSE reasonably believes that you are in breach of any applicable laws, we may disclose your personal information to relevant third parties, including law enforcement agencies or your internet provider. LSE would only do so in circumstances where such disclosure is permitted under applicable laws, including data protection law.</w:t>
      </w:r>
    </w:p>
    <w:p w14:paraId="1FB55110" w14:textId="27B01218" w:rsidR="291651D3" w:rsidRDefault="291651D3" w:rsidP="291651D3">
      <w:pPr>
        <w:jc w:val="both"/>
      </w:pPr>
    </w:p>
    <w:p w14:paraId="29B708AC" w14:textId="3DDA01DA" w:rsidR="003B56F6" w:rsidRPr="003B56F6" w:rsidRDefault="6FB96CF2" w:rsidP="6FB96CF2">
      <w:pPr>
        <w:rPr>
          <w:b/>
          <w:bCs/>
          <w:u w:val="single"/>
        </w:rPr>
      </w:pPr>
      <w:r w:rsidRPr="291651D3">
        <w:rPr>
          <w:b/>
          <w:bCs/>
          <w:u w:val="single"/>
        </w:rPr>
        <w:t xml:space="preserve">How Long is Your </w:t>
      </w:r>
      <w:r w:rsidR="36DA4953" w:rsidRPr="291651D3">
        <w:rPr>
          <w:b/>
          <w:bCs/>
          <w:u w:val="single"/>
        </w:rPr>
        <w:t xml:space="preserve">Personal Data </w:t>
      </w:r>
      <w:r w:rsidRPr="291651D3">
        <w:rPr>
          <w:b/>
          <w:bCs/>
          <w:u w:val="single"/>
        </w:rPr>
        <w:t>Kept?</w:t>
      </w:r>
    </w:p>
    <w:p w14:paraId="0D05EF42" w14:textId="0843DB95" w:rsidR="003B56F6" w:rsidRPr="001755B7" w:rsidRDefault="6B332972" w:rsidP="291651D3">
      <w:pPr>
        <w:rPr>
          <w:b/>
          <w:bCs/>
          <w:u w:val="single"/>
        </w:rPr>
      </w:pPr>
      <w:r w:rsidRPr="291651D3">
        <w:rPr>
          <w:rFonts w:ascii="Calibri" w:eastAsia="Calibri" w:hAnsi="Calibri" w:cs="Calibri"/>
          <w:lang w:val="en-US"/>
        </w:rPr>
        <w:t>We will only retain your personal data for as long as necessary to fulfil the purposes we collected it for, including for the purposes of satisfying any legal, accounting, or reporting requirements, and</w:t>
      </w:r>
      <w:r w:rsidR="6FB96CF2" w:rsidRPr="291651D3">
        <w:rPr>
          <w:lang w:val="en"/>
        </w:rPr>
        <w:t xml:space="preserve"> </w:t>
      </w:r>
      <w:r w:rsidR="000E58BB" w:rsidRPr="291651D3">
        <w:rPr>
          <w:lang w:val="en"/>
        </w:rPr>
        <w:t>i</w:t>
      </w:r>
      <w:r w:rsidR="6FB96CF2" w:rsidRPr="291651D3">
        <w:rPr>
          <w:lang w:val="en"/>
        </w:rPr>
        <w:t xml:space="preserve">n accordance with </w:t>
      </w:r>
      <w:hyperlink r:id="rId15">
        <w:r w:rsidR="6FB96CF2" w:rsidRPr="291651D3">
          <w:rPr>
            <w:rStyle w:val="Hyperlink"/>
            <w:lang w:val="en"/>
          </w:rPr>
          <w:t>LSE Retention Schedule</w:t>
        </w:r>
      </w:hyperlink>
      <w:r w:rsidR="6FB96CF2" w:rsidRPr="291651D3">
        <w:rPr>
          <w:lang w:val="en"/>
        </w:rPr>
        <w:t xml:space="preserve"> under our Information and Record Management page</w:t>
      </w:r>
      <w:r w:rsidR="00BF5616" w:rsidRPr="291651D3">
        <w:rPr>
          <w:lang w:val="en"/>
        </w:rPr>
        <w:t>,</w:t>
      </w:r>
      <w:r w:rsidR="6FB96CF2">
        <w:t xml:space="preserve"> unless stated otherwise in </w:t>
      </w:r>
      <w:r w:rsidR="5A7D7387">
        <w:t>this</w:t>
      </w:r>
      <w:r w:rsidR="6FB96CF2">
        <w:t xml:space="preserve"> privacy notice</w:t>
      </w:r>
      <w:r w:rsidR="6FB96CF2" w:rsidRPr="291651D3">
        <w:rPr>
          <w:lang w:val="en"/>
        </w:rPr>
        <w:t xml:space="preserve">. </w:t>
      </w:r>
    </w:p>
    <w:p w14:paraId="2F4FE508" w14:textId="26681ADC" w:rsidR="291651D3" w:rsidRDefault="291651D3" w:rsidP="291651D3">
      <w:pPr>
        <w:rPr>
          <w:lang w:val="en"/>
        </w:rPr>
      </w:pPr>
    </w:p>
    <w:p w14:paraId="20B2F3AB" w14:textId="00E264B3" w:rsidR="4C9C7BFF" w:rsidRDefault="4C9C7BFF" w:rsidP="291651D3">
      <w:r w:rsidRPr="291651D3">
        <w:rPr>
          <w:rFonts w:ascii="Calibri" w:eastAsia="Calibri" w:hAnsi="Calibri" w:cs="Calibri"/>
          <w:b/>
          <w:bCs/>
          <w:u w:val="single"/>
          <w:lang w:val="en-US"/>
        </w:rPr>
        <w:t xml:space="preserve">Marketing </w:t>
      </w:r>
      <w:r w:rsidRPr="291651D3">
        <w:rPr>
          <w:rFonts w:ascii="Calibri" w:eastAsia="Calibri" w:hAnsi="Calibri" w:cs="Calibri"/>
          <w:lang w:val="en-US"/>
        </w:rPr>
        <w:t xml:space="preserve">  </w:t>
      </w:r>
    </w:p>
    <w:p w14:paraId="6C9CC117" w14:textId="40335DF7" w:rsidR="4C9C7BFF" w:rsidRDefault="4C9C7BFF" w:rsidP="291651D3">
      <w:pPr>
        <w:rPr>
          <w:rFonts w:ascii="Calibri" w:eastAsia="Calibri" w:hAnsi="Calibri" w:cs="Calibri"/>
          <w:lang w:val="en-US"/>
        </w:rPr>
      </w:pPr>
      <w:r w:rsidRPr="291651D3">
        <w:rPr>
          <w:rFonts w:ascii="Calibri" w:eastAsia="Calibri" w:hAnsi="Calibri" w:cs="Calibri"/>
          <w:lang w:val="en-US"/>
        </w:rPr>
        <w:t xml:space="preserve">If we require your personal data for marketing </w:t>
      </w:r>
      <w:proofErr w:type="gramStart"/>
      <w:r w:rsidRPr="291651D3">
        <w:rPr>
          <w:rFonts w:ascii="Calibri" w:eastAsia="Calibri" w:hAnsi="Calibri" w:cs="Calibri"/>
          <w:lang w:val="en-US"/>
        </w:rPr>
        <w:t>purposes</w:t>
      </w:r>
      <w:proofErr w:type="gramEnd"/>
      <w:r w:rsidRPr="291651D3">
        <w:rPr>
          <w:rFonts w:ascii="Calibri" w:eastAsia="Calibri" w:hAnsi="Calibri" w:cs="Calibri"/>
          <w:lang w:val="en-US"/>
        </w:rPr>
        <w:t xml:space="preserve"> then we will seek your consent to Opt‐In to receive marketing services via your preferred communication channels. We will also make provision for a simple and clear way to unsubscribe at any time. We also send regular emails to let you know about our products and services and to inform you of the latest LSE research and insights. We may also invite you to take part in surveys about our products and services or matters concerning LSE.</w:t>
      </w:r>
    </w:p>
    <w:p w14:paraId="25FD8712" w14:textId="3B2043EE" w:rsidR="291651D3" w:rsidRDefault="291651D3" w:rsidP="291651D3">
      <w:pPr>
        <w:rPr>
          <w:lang w:val="en"/>
        </w:rPr>
      </w:pPr>
    </w:p>
    <w:p w14:paraId="386DEBDE" w14:textId="17A03BC8" w:rsidR="361C7DBC" w:rsidRDefault="361C7DBC" w:rsidP="291651D3">
      <w:pPr>
        <w:rPr>
          <w:rFonts w:ascii="Calibri" w:eastAsia="Calibri" w:hAnsi="Calibri" w:cs="Calibri"/>
          <w:b/>
          <w:bCs/>
          <w:u w:val="single"/>
          <w:lang w:val="en-US"/>
        </w:rPr>
      </w:pPr>
      <w:r w:rsidRPr="291651D3">
        <w:rPr>
          <w:rFonts w:ascii="Calibri" w:eastAsia="Calibri" w:hAnsi="Calibri" w:cs="Calibri"/>
          <w:b/>
          <w:bCs/>
          <w:u w:val="single"/>
          <w:lang w:val="en-US"/>
        </w:rPr>
        <w:t>Changes to Our privacy notice</w:t>
      </w:r>
    </w:p>
    <w:p w14:paraId="16344F15" w14:textId="75F0640C" w:rsidR="361C7DBC" w:rsidRDefault="361C7DBC" w:rsidP="291651D3">
      <w:r w:rsidRPr="291651D3">
        <w:rPr>
          <w:rFonts w:ascii="Calibri" w:eastAsia="Calibri" w:hAnsi="Calibri" w:cs="Calibri"/>
          <w:lang w:val="en-US"/>
        </w:rPr>
        <w:t xml:space="preserve"> We keep our Privacy Notice under regular review and may be updated from time to time. Any updates will appear on this webpage. This notice was last updated in April 2024.</w:t>
      </w:r>
    </w:p>
    <w:p w14:paraId="37B87DA3" w14:textId="77777777" w:rsidR="00626B9C" w:rsidRPr="00626B9C" w:rsidRDefault="00626B9C" w:rsidP="00626B9C"/>
    <w:p w14:paraId="3BB894B5" w14:textId="77777777" w:rsidR="003B56F6" w:rsidRPr="003B56F6" w:rsidRDefault="6FB96CF2" w:rsidP="6FB96CF2">
      <w:pPr>
        <w:rPr>
          <w:b/>
          <w:bCs/>
          <w:u w:val="single"/>
        </w:rPr>
      </w:pPr>
      <w:r w:rsidRPr="6FB96CF2">
        <w:rPr>
          <w:b/>
          <w:bCs/>
          <w:u w:val="single"/>
        </w:rPr>
        <w:t xml:space="preserve">How to Contact Us </w:t>
      </w:r>
    </w:p>
    <w:p w14:paraId="332DA9F6" w14:textId="77777777" w:rsidR="003B56F6" w:rsidRPr="003B56F6" w:rsidRDefault="6FB96CF2" w:rsidP="003B56F6">
      <w:r>
        <w:t>If you want to exercise any of the rights described above or are unhappy with the way we have used your information, you should contact the School Data Protection Officer</w:t>
      </w:r>
      <w:r w:rsidRPr="6FB96CF2">
        <w:rPr>
          <w:b/>
          <w:bCs/>
        </w:rPr>
        <w:t>, Rachael Maguire</w:t>
      </w:r>
      <w:r>
        <w:t xml:space="preserve"> at </w:t>
      </w:r>
      <w:hyperlink r:id="rId16">
        <w:r w:rsidRPr="6FB96CF2">
          <w:rPr>
            <w:rStyle w:val="Hyperlink"/>
          </w:rPr>
          <w:t>glpd.info.rights@lse.ac.uk</w:t>
        </w:r>
      </w:hyperlink>
      <w:r>
        <w:t>. We will seek to deal with your request without undue delay, and in any event in accordance with the requirements of the GDPR and related Data Protection Legislation. Please note that we may keep a record of your communications to help us resolve any issues which you raise.</w:t>
      </w:r>
    </w:p>
    <w:p w14:paraId="79DE23C5" w14:textId="77777777" w:rsidR="00626B9C" w:rsidRDefault="00626B9C" w:rsidP="00626B9C"/>
    <w:p w14:paraId="5A0F41DD" w14:textId="07EF53CA" w:rsidR="00626B9C" w:rsidRPr="00626B9C" w:rsidRDefault="6FB96CF2" w:rsidP="00626B9C">
      <w:r w:rsidRPr="6FB96CF2">
        <w:rPr>
          <w:b/>
          <w:bCs/>
          <w:u w:val="single"/>
        </w:rPr>
        <w:t xml:space="preserve">How to Make </w:t>
      </w:r>
      <w:r w:rsidR="00BF5616">
        <w:rPr>
          <w:b/>
          <w:bCs/>
          <w:u w:val="single"/>
        </w:rPr>
        <w:t xml:space="preserve">a </w:t>
      </w:r>
      <w:r w:rsidRPr="6FB96CF2">
        <w:rPr>
          <w:b/>
          <w:bCs/>
          <w:u w:val="single"/>
        </w:rPr>
        <w:t>Complain</w:t>
      </w:r>
      <w:r w:rsidR="00BF5616">
        <w:rPr>
          <w:b/>
          <w:bCs/>
          <w:u w:val="single"/>
        </w:rPr>
        <w:t>t</w:t>
      </w:r>
      <w:r w:rsidRPr="6FB96CF2">
        <w:rPr>
          <w:b/>
          <w:bCs/>
          <w:u w:val="single"/>
        </w:rPr>
        <w:t xml:space="preserve"> to the Regulator</w:t>
      </w:r>
    </w:p>
    <w:p w14:paraId="465AB4FC" w14:textId="238DE5D5" w:rsidR="00607A47" w:rsidRPr="00626B9C" w:rsidRDefault="6FB96CF2" w:rsidP="00626B9C">
      <w:r>
        <w:t xml:space="preserve">If you are dissatisfied with our response, or you believe that your data protection or privacy rights have been infringed, you should contact the UK Information Commissioner’s Office (ICO), which oversees data protection compliance in the UK. Details of how to do this can be found </w:t>
      </w:r>
      <w:r w:rsidR="00BF5616">
        <w:t xml:space="preserve">at: </w:t>
      </w:r>
      <w:hyperlink r:id="rId17">
        <w:r w:rsidRPr="6FB96CF2">
          <w:rPr>
            <w:rStyle w:val="Hyperlink"/>
          </w:rPr>
          <w:t>https://ico.org.uk/make-a-complaint/</w:t>
        </w:r>
      </w:hyperlink>
      <w:r>
        <w:t>.</w:t>
      </w:r>
    </w:p>
    <w:sectPr w:rsidR="00607A47" w:rsidRPr="00626B9C" w:rsidSect="006454A0">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73ACD" w14:textId="77777777" w:rsidR="00771AF0" w:rsidRDefault="00771AF0" w:rsidP="006454A0">
      <w:pPr>
        <w:spacing w:after="0" w:line="240" w:lineRule="auto"/>
      </w:pPr>
      <w:r>
        <w:separator/>
      </w:r>
    </w:p>
  </w:endnote>
  <w:endnote w:type="continuationSeparator" w:id="0">
    <w:p w14:paraId="2FE4A3F9" w14:textId="77777777" w:rsidR="00771AF0" w:rsidRDefault="00771AF0" w:rsidP="0064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91651D3" w14:paraId="0CA06C31" w14:textId="77777777" w:rsidTr="291651D3">
      <w:trPr>
        <w:trHeight w:val="300"/>
      </w:trPr>
      <w:tc>
        <w:tcPr>
          <w:tcW w:w="3005" w:type="dxa"/>
        </w:tcPr>
        <w:p w14:paraId="4CA33F73" w14:textId="74438568" w:rsidR="291651D3" w:rsidRDefault="291651D3" w:rsidP="291651D3">
          <w:pPr>
            <w:pStyle w:val="Header"/>
            <w:ind w:left="-115"/>
          </w:pPr>
        </w:p>
      </w:tc>
      <w:tc>
        <w:tcPr>
          <w:tcW w:w="3005" w:type="dxa"/>
        </w:tcPr>
        <w:p w14:paraId="5FFD9B4A" w14:textId="0CC2890A" w:rsidR="291651D3" w:rsidRDefault="291651D3" w:rsidP="291651D3">
          <w:pPr>
            <w:pStyle w:val="Header"/>
            <w:jc w:val="center"/>
          </w:pPr>
          <w:r>
            <w:fldChar w:fldCharType="begin"/>
          </w:r>
          <w:r>
            <w:instrText>PAGE</w:instrText>
          </w:r>
          <w:r>
            <w:fldChar w:fldCharType="separate"/>
          </w:r>
          <w:r w:rsidR="009604B0">
            <w:rPr>
              <w:noProof/>
            </w:rPr>
            <w:t>1</w:t>
          </w:r>
          <w:r>
            <w:fldChar w:fldCharType="end"/>
          </w:r>
        </w:p>
      </w:tc>
      <w:tc>
        <w:tcPr>
          <w:tcW w:w="3005" w:type="dxa"/>
        </w:tcPr>
        <w:p w14:paraId="51407662" w14:textId="1E100DB1" w:rsidR="291651D3" w:rsidRDefault="291651D3" w:rsidP="291651D3">
          <w:pPr>
            <w:pStyle w:val="Header"/>
            <w:ind w:right="-115"/>
            <w:jc w:val="right"/>
          </w:pPr>
        </w:p>
      </w:tc>
    </w:tr>
  </w:tbl>
  <w:p w14:paraId="00B1C322" w14:textId="49487623" w:rsidR="291651D3" w:rsidRDefault="291651D3" w:rsidP="29165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D2AD" w14:textId="77777777" w:rsidR="00771AF0" w:rsidRDefault="00771AF0" w:rsidP="006454A0">
      <w:pPr>
        <w:spacing w:after="0" w:line="240" w:lineRule="auto"/>
      </w:pPr>
      <w:r>
        <w:separator/>
      </w:r>
    </w:p>
  </w:footnote>
  <w:footnote w:type="continuationSeparator" w:id="0">
    <w:p w14:paraId="753862F9" w14:textId="77777777" w:rsidR="00771AF0" w:rsidRDefault="00771AF0" w:rsidP="0064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91651D3" w14:paraId="32F14283" w14:textId="77777777" w:rsidTr="291651D3">
      <w:trPr>
        <w:trHeight w:val="300"/>
      </w:trPr>
      <w:tc>
        <w:tcPr>
          <w:tcW w:w="3005" w:type="dxa"/>
        </w:tcPr>
        <w:p w14:paraId="4EBF6631" w14:textId="4C457D60" w:rsidR="291651D3" w:rsidRDefault="291651D3" w:rsidP="291651D3">
          <w:pPr>
            <w:pStyle w:val="Header"/>
            <w:ind w:left="-115"/>
          </w:pPr>
        </w:p>
      </w:tc>
      <w:tc>
        <w:tcPr>
          <w:tcW w:w="3005" w:type="dxa"/>
        </w:tcPr>
        <w:p w14:paraId="447BB8EF" w14:textId="0B432562" w:rsidR="291651D3" w:rsidRDefault="291651D3" w:rsidP="291651D3">
          <w:pPr>
            <w:pStyle w:val="Header"/>
            <w:jc w:val="center"/>
          </w:pPr>
        </w:p>
      </w:tc>
      <w:tc>
        <w:tcPr>
          <w:tcW w:w="3005" w:type="dxa"/>
        </w:tcPr>
        <w:p w14:paraId="541CA5AD" w14:textId="54A28A13" w:rsidR="291651D3" w:rsidRDefault="291651D3" w:rsidP="291651D3">
          <w:pPr>
            <w:pStyle w:val="Header"/>
            <w:ind w:right="-115"/>
            <w:jc w:val="right"/>
          </w:pPr>
        </w:p>
      </w:tc>
    </w:tr>
  </w:tbl>
  <w:p w14:paraId="62EF356F" w14:textId="6D372A1C" w:rsidR="291651D3" w:rsidRDefault="291651D3" w:rsidP="29165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5576C"/>
    <w:multiLevelType w:val="hybridMultilevel"/>
    <w:tmpl w:val="127C83AE"/>
    <w:lvl w:ilvl="0" w:tplc="158E3C60">
      <w:start w:val="1"/>
      <w:numFmt w:val="bullet"/>
      <w:lvlText w:val="Ø"/>
      <w:lvlJc w:val="left"/>
      <w:pPr>
        <w:ind w:left="720" w:hanging="360"/>
      </w:pPr>
      <w:rPr>
        <w:rFonts w:ascii="Wingdings" w:hAnsi="Wingdings" w:hint="default"/>
      </w:rPr>
    </w:lvl>
    <w:lvl w:ilvl="1" w:tplc="AAEEEFCE">
      <w:start w:val="1"/>
      <w:numFmt w:val="bullet"/>
      <w:lvlText w:val="o"/>
      <w:lvlJc w:val="left"/>
      <w:pPr>
        <w:ind w:left="1440" w:hanging="360"/>
      </w:pPr>
      <w:rPr>
        <w:rFonts w:ascii="Courier New" w:hAnsi="Courier New" w:hint="default"/>
      </w:rPr>
    </w:lvl>
    <w:lvl w:ilvl="2" w:tplc="69708648">
      <w:start w:val="1"/>
      <w:numFmt w:val="bullet"/>
      <w:lvlText w:val=""/>
      <w:lvlJc w:val="left"/>
      <w:pPr>
        <w:ind w:left="2160" w:hanging="360"/>
      </w:pPr>
      <w:rPr>
        <w:rFonts w:ascii="Wingdings" w:hAnsi="Wingdings" w:hint="default"/>
      </w:rPr>
    </w:lvl>
    <w:lvl w:ilvl="3" w:tplc="1B888F4C">
      <w:start w:val="1"/>
      <w:numFmt w:val="bullet"/>
      <w:lvlText w:val=""/>
      <w:lvlJc w:val="left"/>
      <w:pPr>
        <w:ind w:left="2880" w:hanging="360"/>
      </w:pPr>
      <w:rPr>
        <w:rFonts w:ascii="Symbol" w:hAnsi="Symbol" w:hint="default"/>
      </w:rPr>
    </w:lvl>
    <w:lvl w:ilvl="4" w:tplc="CBE6E13E">
      <w:start w:val="1"/>
      <w:numFmt w:val="bullet"/>
      <w:lvlText w:val="o"/>
      <w:lvlJc w:val="left"/>
      <w:pPr>
        <w:ind w:left="3600" w:hanging="360"/>
      </w:pPr>
      <w:rPr>
        <w:rFonts w:ascii="Courier New" w:hAnsi="Courier New" w:hint="default"/>
      </w:rPr>
    </w:lvl>
    <w:lvl w:ilvl="5" w:tplc="B1D8525C">
      <w:start w:val="1"/>
      <w:numFmt w:val="bullet"/>
      <w:lvlText w:val=""/>
      <w:lvlJc w:val="left"/>
      <w:pPr>
        <w:ind w:left="4320" w:hanging="360"/>
      </w:pPr>
      <w:rPr>
        <w:rFonts w:ascii="Wingdings" w:hAnsi="Wingdings" w:hint="default"/>
      </w:rPr>
    </w:lvl>
    <w:lvl w:ilvl="6" w:tplc="2CDC3820">
      <w:start w:val="1"/>
      <w:numFmt w:val="bullet"/>
      <w:lvlText w:val=""/>
      <w:lvlJc w:val="left"/>
      <w:pPr>
        <w:ind w:left="5040" w:hanging="360"/>
      </w:pPr>
      <w:rPr>
        <w:rFonts w:ascii="Symbol" w:hAnsi="Symbol" w:hint="default"/>
      </w:rPr>
    </w:lvl>
    <w:lvl w:ilvl="7" w:tplc="9E0254A2">
      <w:start w:val="1"/>
      <w:numFmt w:val="bullet"/>
      <w:lvlText w:val="o"/>
      <w:lvlJc w:val="left"/>
      <w:pPr>
        <w:ind w:left="5760" w:hanging="360"/>
      </w:pPr>
      <w:rPr>
        <w:rFonts w:ascii="Courier New" w:hAnsi="Courier New" w:hint="default"/>
      </w:rPr>
    </w:lvl>
    <w:lvl w:ilvl="8" w:tplc="1CDA31CE">
      <w:start w:val="1"/>
      <w:numFmt w:val="bullet"/>
      <w:lvlText w:val=""/>
      <w:lvlJc w:val="left"/>
      <w:pPr>
        <w:ind w:left="6480" w:hanging="360"/>
      </w:pPr>
      <w:rPr>
        <w:rFonts w:ascii="Wingdings" w:hAnsi="Wingdings" w:hint="default"/>
      </w:rPr>
    </w:lvl>
  </w:abstractNum>
  <w:abstractNum w:abstractNumId="1" w15:restartNumberingAfterBreak="0">
    <w:nsid w:val="18D14C59"/>
    <w:multiLevelType w:val="hybridMultilevel"/>
    <w:tmpl w:val="0792E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136E9"/>
    <w:multiLevelType w:val="hybridMultilevel"/>
    <w:tmpl w:val="8442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516087"/>
    <w:multiLevelType w:val="hybridMultilevel"/>
    <w:tmpl w:val="B98234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154444"/>
    <w:multiLevelType w:val="hybridMultilevel"/>
    <w:tmpl w:val="3FFE4906"/>
    <w:lvl w:ilvl="0" w:tplc="D0445A72">
      <w:start w:val="1"/>
      <w:numFmt w:val="bullet"/>
      <w:lvlText w:val="·"/>
      <w:lvlJc w:val="left"/>
      <w:pPr>
        <w:ind w:left="720" w:hanging="360"/>
      </w:pPr>
      <w:rPr>
        <w:rFonts w:ascii="Symbol" w:hAnsi="Symbol" w:hint="default"/>
      </w:rPr>
    </w:lvl>
    <w:lvl w:ilvl="1" w:tplc="2C5AE5A4">
      <w:start w:val="1"/>
      <w:numFmt w:val="bullet"/>
      <w:lvlText w:val="o"/>
      <w:lvlJc w:val="left"/>
      <w:pPr>
        <w:ind w:left="1440" w:hanging="360"/>
      </w:pPr>
      <w:rPr>
        <w:rFonts w:ascii="Courier New" w:hAnsi="Courier New" w:hint="default"/>
      </w:rPr>
    </w:lvl>
    <w:lvl w:ilvl="2" w:tplc="53D68B3C">
      <w:start w:val="1"/>
      <w:numFmt w:val="bullet"/>
      <w:lvlText w:val=""/>
      <w:lvlJc w:val="left"/>
      <w:pPr>
        <w:ind w:left="2160" w:hanging="360"/>
      </w:pPr>
      <w:rPr>
        <w:rFonts w:ascii="Wingdings" w:hAnsi="Wingdings" w:hint="default"/>
      </w:rPr>
    </w:lvl>
    <w:lvl w:ilvl="3" w:tplc="EF8C4F42">
      <w:start w:val="1"/>
      <w:numFmt w:val="bullet"/>
      <w:lvlText w:val=""/>
      <w:lvlJc w:val="left"/>
      <w:pPr>
        <w:ind w:left="2880" w:hanging="360"/>
      </w:pPr>
      <w:rPr>
        <w:rFonts w:ascii="Symbol" w:hAnsi="Symbol" w:hint="default"/>
      </w:rPr>
    </w:lvl>
    <w:lvl w:ilvl="4" w:tplc="FE5A4E16">
      <w:start w:val="1"/>
      <w:numFmt w:val="bullet"/>
      <w:lvlText w:val="o"/>
      <w:lvlJc w:val="left"/>
      <w:pPr>
        <w:ind w:left="3600" w:hanging="360"/>
      </w:pPr>
      <w:rPr>
        <w:rFonts w:ascii="Courier New" w:hAnsi="Courier New" w:hint="default"/>
      </w:rPr>
    </w:lvl>
    <w:lvl w:ilvl="5" w:tplc="2BD8799A">
      <w:start w:val="1"/>
      <w:numFmt w:val="bullet"/>
      <w:lvlText w:val=""/>
      <w:lvlJc w:val="left"/>
      <w:pPr>
        <w:ind w:left="4320" w:hanging="360"/>
      </w:pPr>
      <w:rPr>
        <w:rFonts w:ascii="Wingdings" w:hAnsi="Wingdings" w:hint="default"/>
      </w:rPr>
    </w:lvl>
    <w:lvl w:ilvl="6" w:tplc="A7F60F76">
      <w:start w:val="1"/>
      <w:numFmt w:val="bullet"/>
      <w:lvlText w:val=""/>
      <w:lvlJc w:val="left"/>
      <w:pPr>
        <w:ind w:left="5040" w:hanging="360"/>
      </w:pPr>
      <w:rPr>
        <w:rFonts w:ascii="Symbol" w:hAnsi="Symbol" w:hint="default"/>
      </w:rPr>
    </w:lvl>
    <w:lvl w:ilvl="7" w:tplc="6374F5BA">
      <w:start w:val="1"/>
      <w:numFmt w:val="bullet"/>
      <w:lvlText w:val="o"/>
      <w:lvlJc w:val="left"/>
      <w:pPr>
        <w:ind w:left="5760" w:hanging="360"/>
      </w:pPr>
      <w:rPr>
        <w:rFonts w:ascii="Courier New" w:hAnsi="Courier New" w:hint="default"/>
      </w:rPr>
    </w:lvl>
    <w:lvl w:ilvl="8" w:tplc="90F81A12">
      <w:start w:val="1"/>
      <w:numFmt w:val="bullet"/>
      <w:lvlText w:val=""/>
      <w:lvlJc w:val="left"/>
      <w:pPr>
        <w:ind w:left="6480" w:hanging="360"/>
      </w:pPr>
      <w:rPr>
        <w:rFonts w:ascii="Wingdings" w:hAnsi="Wingdings" w:hint="default"/>
      </w:rPr>
    </w:lvl>
  </w:abstractNum>
  <w:abstractNum w:abstractNumId="5" w15:restartNumberingAfterBreak="0">
    <w:nsid w:val="7FB357CD"/>
    <w:multiLevelType w:val="hybridMultilevel"/>
    <w:tmpl w:val="605C04CE"/>
    <w:lvl w:ilvl="0" w:tplc="AF8C3A74">
      <w:start w:val="1"/>
      <w:numFmt w:val="bullet"/>
      <w:lvlText w:val="·"/>
      <w:lvlJc w:val="left"/>
      <w:pPr>
        <w:ind w:left="720" w:hanging="360"/>
      </w:pPr>
      <w:rPr>
        <w:rFonts w:ascii="Symbol" w:hAnsi="Symbol" w:hint="default"/>
      </w:rPr>
    </w:lvl>
    <w:lvl w:ilvl="1" w:tplc="F36070B4">
      <w:start w:val="1"/>
      <w:numFmt w:val="bullet"/>
      <w:lvlText w:val="o"/>
      <w:lvlJc w:val="left"/>
      <w:pPr>
        <w:ind w:left="1440" w:hanging="360"/>
      </w:pPr>
      <w:rPr>
        <w:rFonts w:ascii="Courier New" w:hAnsi="Courier New" w:hint="default"/>
      </w:rPr>
    </w:lvl>
    <w:lvl w:ilvl="2" w:tplc="0AD60C54">
      <w:start w:val="1"/>
      <w:numFmt w:val="bullet"/>
      <w:lvlText w:val=""/>
      <w:lvlJc w:val="left"/>
      <w:pPr>
        <w:ind w:left="2160" w:hanging="360"/>
      </w:pPr>
      <w:rPr>
        <w:rFonts w:ascii="Wingdings" w:hAnsi="Wingdings" w:hint="default"/>
      </w:rPr>
    </w:lvl>
    <w:lvl w:ilvl="3" w:tplc="767CF178">
      <w:start w:val="1"/>
      <w:numFmt w:val="bullet"/>
      <w:lvlText w:val=""/>
      <w:lvlJc w:val="left"/>
      <w:pPr>
        <w:ind w:left="2880" w:hanging="360"/>
      </w:pPr>
      <w:rPr>
        <w:rFonts w:ascii="Symbol" w:hAnsi="Symbol" w:hint="default"/>
      </w:rPr>
    </w:lvl>
    <w:lvl w:ilvl="4" w:tplc="443ABD54">
      <w:start w:val="1"/>
      <w:numFmt w:val="bullet"/>
      <w:lvlText w:val="o"/>
      <w:lvlJc w:val="left"/>
      <w:pPr>
        <w:ind w:left="3600" w:hanging="360"/>
      </w:pPr>
      <w:rPr>
        <w:rFonts w:ascii="Courier New" w:hAnsi="Courier New" w:hint="default"/>
      </w:rPr>
    </w:lvl>
    <w:lvl w:ilvl="5" w:tplc="F2DEEA84">
      <w:start w:val="1"/>
      <w:numFmt w:val="bullet"/>
      <w:lvlText w:val=""/>
      <w:lvlJc w:val="left"/>
      <w:pPr>
        <w:ind w:left="4320" w:hanging="360"/>
      </w:pPr>
      <w:rPr>
        <w:rFonts w:ascii="Wingdings" w:hAnsi="Wingdings" w:hint="default"/>
      </w:rPr>
    </w:lvl>
    <w:lvl w:ilvl="6" w:tplc="5246CBE8">
      <w:start w:val="1"/>
      <w:numFmt w:val="bullet"/>
      <w:lvlText w:val=""/>
      <w:lvlJc w:val="left"/>
      <w:pPr>
        <w:ind w:left="5040" w:hanging="360"/>
      </w:pPr>
      <w:rPr>
        <w:rFonts w:ascii="Symbol" w:hAnsi="Symbol" w:hint="default"/>
      </w:rPr>
    </w:lvl>
    <w:lvl w:ilvl="7" w:tplc="3DBCE77C">
      <w:start w:val="1"/>
      <w:numFmt w:val="bullet"/>
      <w:lvlText w:val="o"/>
      <w:lvlJc w:val="left"/>
      <w:pPr>
        <w:ind w:left="5760" w:hanging="360"/>
      </w:pPr>
      <w:rPr>
        <w:rFonts w:ascii="Courier New" w:hAnsi="Courier New" w:hint="default"/>
      </w:rPr>
    </w:lvl>
    <w:lvl w:ilvl="8" w:tplc="4282DD14">
      <w:start w:val="1"/>
      <w:numFmt w:val="bullet"/>
      <w:lvlText w:val=""/>
      <w:lvlJc w:val="left"/>
      <w:pPr>
        <w:ind w:left="6480" w:hanging="360"/>
      </w:pPr>
      <w:rPr>
        <w:rFonts w:ascii="Wingdings" w:hAnsi="Wingdings" w:hint="default"/>
      </w:rPr>
    </w:lvl>
  </w:abstractNum>
  <w:num w:numId="1" w16cid:durableId="459960746">
    <w:abstractNumId w:val="0"/>
  </w:num>
  <w:num w:numId="2" w16cid:durableId="2101750630">
    <w:abstractNumId w:val="4"/>
  </w:num>
  <w:num w:numId="3" w16cid:durableId="1256522489">
    <w:abstractNumId w:val="5"/>
  </w:num>
  <w:num w:numId="4" w16cid:durableId="1878618998">
    <w:abstractNumId w:val="1"/>
  </w:num>
  <w:num w:numId="5" w16cid:durableId="1872650597">
    <w:abstractNumId w:val="3"/>
  </w:num>
  <w:num w:numId="6" w16cid:durableId="179695052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9F"/>
    <w:rsid w:val="00051BEF"/>
    <w:rsid w:val="000A4C97"/>
    <w:rsid w:val="000E58BB"/>
    <w:rsid w:val="000F29E4"/>
    <w:rsid w:val="000F53E9"/>
    <w:rsid w:val="00102C27"/>
    <w:rsid w:val="0013195D"/>
    <w:rsid w:val="001738EB"/>
    <w:rsid w:val="001755B7"/>
    <w:rsid w:val="001A335D"/>
    <w:rsid w:val="0022396A"/>
    <w:rsid w:val="00233BDF"/>
    <w:rsid w:val="00244C5E"/>
    <w:rsid w:val="002505EE"/>
    <w:rsid w:val="002546ED"/>
    <w:rsid w:val="00262FFE"/>
    <w:rsid w:val="00282378"/>
    <w:rsid w:val="00291763"/>
    <w:rsid w:val="002B182C"/>
    <w:rsid w:val="002C283F"/>
    <w:rsid w:val="002D45AC"/>
    <w:rsid w:val="002D6620"/>
    <w:rsid w:val="003170F1"/>
    <w:rsid w:val="00317A00"/>
    <w:rsid w:val="00352848"/>
    <w:rsid w:val="0036408D"/>
    <w:rsid w:val="00384C57"/>
    <w:rsid w:val="00386F9A"/>
    <w:rsid w:val="00390D53"/>
    <w:rsid w:val="003B56F6"/>
    <w:rsid w:val="003D6B12"/>
    <w:rsid w:val="003E122D"/>
    <w:rsid w:val="003E3A1A"/>
    <w:rsid w:val="0041033F"/>
    <w:rsid w:val="00427040"/>
    <w:rsid w:val="00466E67"/>
    <w:rsid w:val="00475A10"/>
    <w:rsid w:val="0049465B"/>
    <w:rsid w:val="004E5894"/>
    <w:rsid w:val="005011CF"/>
    <w:rsid w:val="00515841"/>
    <w:rsid w:val="005222F4"/>
    <w:rsid w:val="00527992"/>
    <w:rsid w:val="00542CAD"/>
    <w:rsid w:val="00580787"/>
    <w:rsid w:val="00581F74"/>
    <w:rsid w:val="00590CB4"/>
    <w:rsid w:val="005D6812"/>
    <w:rsid w:val="005F7F91"/>
    <w:rsid w:val="00604CAE"/>
    <w:rsid w:val="00607A47"/>
    <w:rsid w:val="00616A44"/>
    <w:rsid w:val="00626B9C"/>
    <w:rsid w:val="006454A0"/>
    <w:rsid w:val="00692130"/>
    <w:rsid w:val="006A6935"/>
    <w:rsid w:val="006C6ED9"/>
    <w:rsid w:val="006D2478"/>
    <w:rsid w:val="006E7502"/>
    <w:rsid w:val="00721AC3"/>
    <w:rsid w:val="007374DC"/>
    <w:rsid w:val="00742937"/>
    <w:rsid w:val="00753032"/>
    <w:rsid w:val="00755C5B"/>
    <w:rsid w:val="00763FB0"/>
    <w:rsid w:val="00771AF0"/>
    <w:rsid w:val="007773B9"/>
    <w:rsid w:val="007900C5"/>
    <w:rsid w:val="007D3AC7"/>
    <w:rsid w:val="008445ED"/>
    <w:rsid w:val="00870630"/>
    <w:rsid w:val="008963A4"/>
    <w:rsid w:val="008C5D1B"/>
    <w:rsid w:val="008D4C0B"/>
    <w:rsid w:val="008D5FD2"/>
    <w:rsid w:val="008F2B66"/>
    <w:rsid w:val="009163C0"/>
    <w:rsid w:val="009510B8"/>
    <w:rsid w:val="009604B0"/>
    <w:rsid w:val="009A6748"/>
    <w:rsid w:val="009D05F1"/>
    <w:rsid w:val="009D1E16"/>
    <w:rsid w:val="009E774B"/>
    <w:rsid w:val="009F7A78"/>
    <w:rsid w:val="00A00627"/>
    <w:rsid w:val="00A411BE"/>
    <w:rsid w:val="00A43ECE"/>
    <w:rsid w:val="00A53ACC"/>
    <w:rsid w:val="00A63782"/>
    <w:rsid w:val="00A67C7C"/>
    <w:rsid w:val="00A86DDB"/>
    <w:rsid w:val="00A92EDE"/>
    <w:rsid w:val="00AC6570"/>
    <w:rsid w:val="00B2604D"/>
    <w:rsid w:val="00B3398E"/>
    <w:rsid w:val="00B80297"/>
    <w:rsid w:val="00BA4513"/>
    <w:rsid w:val="00BC4F53"/>
    <w:rsid w:val="00BC749F"/>
    <w:rsid w:val="00BF1FCC"/>
    <w:rsid w:val="00BF5616"/>
    <w:rsid w:val="00C20443"/>
    <w:rsid w:val="00C20571"/>
    <w:rsid w:val="00C274CC"/>
    <w:rsid w:val="00C363E5"/>
    <w:rsid w:val="00C617D4"/>
    <w:rsid w:val="00C64521"/>
    <w:rsid w:val="00C73534"/>
    <w:rsid w:val="00C77F25"/>
    <w:rsid w:val="00C85EB0"/>
    <w:rsid w:val="00C96677"/>
    <w:rsid w:val="00C97078"/>
    <w:rsid w:val="00CA0AAB"/>
    <w:rsid w:val="00CA4A7A"/>
    <w:rsid w:val="00CD035B"/>
    <w:rsid w:val="00CD2BF3"/>
    <w:rsid w:val="00CE1E20"/>
    <w:rsid w:val="00CE22EA"/>
    <w:rsid w:val="00D21F60"/>
    <w:rsid w:val="00D31554"/>
    <w:rsid w:val="00D43157"/>
    <w:rsid w:val="00DA6137"/>
    <w:rsid w:val="00DA79D2"/>
    <w:rsid w:val="00DF0D2E"/>
    <w:rsid w:val="00E04239"/>
    <w:rsid w:val="00E2498F"/>
    <w:rsid w:val="00E42715"/>
    <w:rsid w:val="00E91B5A"/>
    <w:rsid w:val="00EA08B3"/>
    <w:rsid w:val="00EA3335"/>
    <w:rsid w:val="00EA5A69"/>
    <w:rsid w:val="00EB3B8C"/>
    <w:rsid w:val="00ED3A71"/>
    <w:rsid w:val="00ED6D10"/>
    <w:rsid w:val="00EE0AF5"/>
    <w:rsid w:val="00EE6955"/>
    <w:rsid w:val="00EF0F82"/>
    <w:rsid w:val="00EF2062"/>
    <w:rsid w:val="00F336E8"/>
    <w:rsid w:val="00F535D2"/>
    <w:rsid w:val="00F659B6"/>
    <w:rsid w:val="00F86708"/>
    <w:rsid w:val="00F93FB7"/>
    <w:rsid w:val="00FF1494"/>
    <w:rsid w:val="0105E599"/>
    <w:rsid w:val="011DCCFD"/>
    <w:rsid w:val="02247A7A"/>
    <w:rsid w:val="02D0A82B"/>
    <w:rsid w:val="02E799C9"/>
    <w:rsid w:val="03E1A762"/>
    <w:rsid w:val="050CDA23"/>
    <w:rsid w:val="052A161A"/>
    <w:rsid w:val="056087E5"/>
    <w:rsid w:val="05B04EBF"/>
    <w:rsid w:val="05F087FE"/>
    <w:rsid w:val="06ABCBCC"/>
    <w:rsid w:val="0C42FAC6"/>
    <w:rsid w:val="0CBAB518"/>
    <w:rsid w:val="0DEBF1F2"/>
    <w:rsid w:val="0E159E5A"/>
    <w:rsid w:val="0E6DFF90"/>
    <w:rsid w:val="10330E58"/>
    <w:rsid w:val="13436BF0"/>
    <w:rsid w:val="138E0C30"/>
    <w:rsid w:val="13C5C08A"/>
    <w:rsid w:val="14E4211F"/>
    <w:rsid w:val="15153985"/>
    <w:rsid w:val="1628E9E4"/>
    <w:rsid w:val="178A6D94"/>
    <w:rsid w:val="188C09D5"/>
    <w:rsid w:val="18CB662A"/>
    <w:rsid w:val="193BD970"/>
    <w:rsid w:val="195CCB20"/>
    <w:rsid w:val="1BB65614"/>
    <w:rsid w:val="1CEED58B"/>
    <w:rsid w:val="1D9B215B"/>
    <w:rsid w:val="1DFFFDCA"/>
    <w:rsid w:val="1E6DDD05"/>
    <w:rsid w:val="1EF0CD20"/>
    <w:rsid w:val="1F507A86"/>
    <w:rsid w:val="227B583F"/>
    <w:rsid w:val="22C775BA"/>
    <w:rsid w:val="251CBD4F"/>
    <w:rsid w:val="25352358"/>
    <w:rsid w:val="255C8B90"/>
    <w:rsid w:val="25E061A5"/>
    <w:rsid w:val="27E5256F"/>
    <w:rsid w:val="2844A659"/>
    <w:rsid w:val="285BF4B0"/>
    <w:rsid w:val="291651D3"/>
    <w:rsid w:val="29851336"/>
    <w:rsid w:val="299BFD8E"/>
    <w:rsid w:val="2B192CBE"/>
    <w:rsid w:val="2BBA1E8D"/>
    <w:rsid w:val="2C4294F6"/>
    <w:rsid w:val="2D955349"/>
    <w:rsid w:val="2DC08606"/>
    <w:rsid w:val="2EB02850"/>
    <w:rsid w:val="2F17FC98"/>
    <w:rsid w:val="304CDA67"/>
    <w:rsid w:val="31C65B03"/>
    <w:rsid w:val="3309CAA6"/>
    <w:rsid w:val="34123DBC"/>
    <w:rsid w:val="34AC7B4F"/>
    <w:rsid w:val="34C01BA2"/>
    <w:rsid w:val="361C7DBC"/>
    <w:rsid w:val="36DA4953"/>
    <w:rsid w:val="37196A73"/>
    <w:rsid w:val="37A52ECC"/>
    <w:rsid w:val="38A0DE09"/>
    <w:rsid w:val="3A5AFE90"/>
    <w:rsid w:val="3BDA834B"/>
    <w:rsid w:val="3C8EF9F9"/>
    <w:rsid w:val="3C94A263"/>
    <w:rsid w:val="3D55C00D"/>
    <w:rsid w:val="3EE67350"/>
    <w:rsid w:val="3EFCF612"/>
    <w:rsid w:val="3F741638"/>
    <w:rsid w:val="40219067"/>
    <w:rsid w:val="409F3DDF"/>
    <w:rsid w:val="415AAA43"/>
    <w:rsid w:val="434A5D65"/>
    <w:rsid w:val="44C4BAA7"/>
    <w:rsid w:val="45C834FB"/>
    <w:rsid w:val="46B2CA5E"/>
    <w:rsid w:val="46E4541D"/>
    <w:rsid w:val="48105B09"/>
    <w:rsid w:val="484FBC32"/>
    <w:rsid w:val="489EEF85"/>
    <w:rsid w:val="48B20829"/>
    <w:rsid w:val="4A268CBF"/>
    <w:rsid w:val="4AC59DDA"/>
    <w:rsid w:val="4AC6878B"/>
    <w:rsid w:val="4AD6CA49"/>
    <w:rsid w:val="4AE19580"/>
    <w:rsid w:val="4AF2786D"/>
    <w:rsid w:val="4B07D02E"/>
    <w:rsid w:val="4B30EB05"/>
    <w:rsid w:val="4C6C924A"/>
    <w:rsid w:val="4C9C7BFF"/>
    <w:rsid w:val="4E11D6B4"/>
    <w:rsid w:val="4EAB7897"/>
    <w:rsid w:val="4FEF4A46"/>
    <w:rsid w:val="517C393E"/>
    <w:rsid w:val="51852FA6"/>
    <w:rsid w:val="52517627"/>
    <w:rsid w:val="533912C6"/>
    <w:rsid w:val="5370E176"/>
    <w:rsid w:val="5386D605"/>
    <w:rsid w:val="54010D91"/>
    <w:rsid w:val="544EAC1E"/>
    <w:rsid w:val="56B50051"/>
    <w:rsid w:val="5A7D7387"/>
    <w:rsid w:val="5C501BDA"/>
    <w:rsid w:val="5D63BE51"/>
    <w:rsid w:val="5D835E84"/>
    <w:rsid w:val="5E6157CE"/>
    <w:rsid w:val="5EA3E566"/>
    <w:rsid w:val="6142418E"/>
    <w:rsid w:val="61A560A9"/>
    <w:rsid w:val="624F7E70"/>
    <w:rsid w:val="62B8C80F"/>
    <w:rsid w:val="63525E86"/>
    <w:rsid w:val="649CC403"/>
    <w:rsid w:val="64AB63D2"/>
    <w:rsid w:val="65635D67"/>
    <w:rsid w:val="663838B4"/>
    <w:rsid w:val="66ACFCE2"/>
    <w:rsid w:val="67512D6F"/>
    <w:rsid w:val="67BA9AB3"/>
    <w:rsid w:val="67D026BC"/>
    <w:rsid w:val="67F2FFB2"/>
    <w:rsid w:val="69C12036"/>
    <w:rsid w:val="69F20AA3"/>
    <w:rsid w:val="6B332972"/>
    <w:rsid w:val="6D828524"/>
    <w:rsid w:val="6F79304E"/>
    <w:rsid w:val="6FB96CF2"/>
    <w:rsid w:val="70658AC6"/>
    <w:rsid w:val="70C120AD"/>
    <w:rsid w:val="71299738"/>
    <w:rsid w:val="71E085CF"/>
    <w:rsid w:val="7213792C"/>
    <w:rsid w:val="72B6F095"/>
    <w:rsid w:val="73042BCD"/>
    <w:rsid w:val="7366B5E4"/>
    <w:rsid w:val="7610949A"/>
    <w:rsid w:val="7640A76C"/>
    <w:rsid w:val="7731FF58"/>
    <w:rsid w:val="773A21FA"/>
    <w:rsid w:val="7A86CDFE"/>
    <w:rsid w:val="7B5EB0C2"/>
    <w:rsid w:val="7C4D66A9"/>
    <w:rsid w:val="7CADBC96"/>
    <w:rsid w:val="7CE57421"/>
    <w:rsid w:val="7D06A343"/>
    <w:rsid w:val="7D1DD98B"/>
    <w:rsid w:val="7DB34350"/>
    <w:rsid w:val="7E083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410E"/>
  <w15:docId w15:val="{8748791F-BDC9-4C5E-81E5-C32520CB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7A47"/>
    <w:rPr>
      <w:color w:val="0563C1" w:themeColor="hyperlink"/>
      <w:u w:val="single"/>
    </w:rPr>
  </w:style>
  <w:style w:type="paragraph" w:customStyle="1" w:styleId="Default">
    <w:name w:val="Default"/>
    <w:rsid w:val="002C283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33BDF"/>
    <w:pPr>
      <w:ind w:left="720"/>
      <w:contextualSpacing/>
    </w:pPr>
  </w:style>
  <w:style w:type="character" w:styleId="FollowedHyperlink">
    <w:name w:val="FollowedHyperlink"/>
    <w:basedOn w:val="DefaultParagraphFont"/>
    <w:uiPriority w:val="99"/>
    <w:semiHidden/>
    <w:unhideWhenUsed/>
    <w:rsid w:val="00CE1E20"/>
    <w:rPr>
      <w:color w:val="954F72" w:themeColor="followedHyperlink"/>
      <w:u w:val="single"/>
    </w:rPr>
  </w:style>
  <w:style w:type="character" w:customStyle="1" w:styleId="UnresolvedMention1">
    <w:name w:val="Unresolved Mention1"/>
    <w:basedOn w:val="DefaultParagraphFont"/>
    <w:uiPriority w:val="99"/>
    <w:semiHidden/>
    <w:unhideWhenUsed/>
    <w:rsid w:val="00244C5E"/>
    <w:rPr>
      <w:color w:val="808080"/>
      <w:shd w:val="clear" w:color="auto" w:fill="E6E6E6"/>
    </w:rPr>
  </w:style>
  <w:style w:type="character" w:styleId="CommentReference">
    <w:name w:val="annotation reference"/>
    <w:basedOn w:val="DefaultParagraphFont"/>
    <w:uiPriority w:val="99"/>
    <w:semiHidden/>
    <w:unhideWhenUsed/>
    <w:rsid w:val="006E7502"/>
    <w:rPr>
      <w:sz w:val="16"/>
      <w:szCs w:val="16"/>
    </w:rPr>
  </w:style>
  <w:style w:type="paragraph" w:styleId="CommentText">
    <w:name w:val="annotation text"/>
    <w:basedOn w:val="Normal"/>
    <w:link w:val="CommentTextChar"/>
    <w:uiPriority w:val="99"/>
    <w:semiHidden/>
    <w:unhideWhenUsed/>
    <w:rsid w:val="006E7502"/>
    <w:pPr>
      <w:spacing w:line="240" w:lineRule="auto"/>
    </w:pPr>
    <w:rPr>
      <w:sz w:val="20"/>
      <w:szCs w:val="20"/>
    </w:rPr>
  </w:style>
  <w:style w:type="character" w:customStyle="1" w:styleId="CommentTextChar">
    <w:name w:val="Comment Text Char"/>
    <w:basedOn w:val="DefaultParagraphFont"/>
    <w:link w:val="CommentText"/>
    <w:uiPriority w:val="99"/>
    <w:semiHidden/>
    <w:rsid w:val="006E7502"/>
    <w:rPr>
      <w:sz w:val="20"/>
      <w:szCs w:val="20"/>
    </w:rPr>
  </w:style>
  <w:style w:type="paragraph" w:styleId="CommentSubject">
    <w:name w:val="annotation subject"/>
    <w:basedOn w:val="CommentText"/>
    <w:next w:val="CommentText"/>
    <w:link w:val="CommentSubjectChar"/>
    <w:uiPriority w:val="99"/>
    <w:semiHidden/>
    <w:unhideWhenUsed/>
    <w:rsid w:val="006E7502"/>
    <w:rPr>
      <w:b/>
      <w:bCs/>
    </w:rPr>
  </w:style>
  <w:style w:type="character" w:customStyle="1" w:styleId="CommentSubjectChar">
    <w:name w:val="Comment Subject Char"/>
    <w:basedOn w:val="CommentTextChar"/>
    <w:link w:val="CommentSubject"/>
    <w:uiPriority w:val="99"/>
    <w:semiHidden/>
    <w:rsid w:val="006E7502"/>
    <w:rPr>
      <w:b/>
      <w:bCs/>
      <w:sz w:val="20"/>
      <w:szCs w:val="20"/>
    </w:rPr>
  </w:style>
  <w:style w:type="paragraph" w:styleId="BalloonText">
    <w:name w:val="Balloon Text"/>
    <w:basedOn w:val="Normal"/>
    <w:link w:val="BalloonTextChar"/>
    <w:uiPriority w:val="99"/>
    <w:semiHidden/>
    <w:unhideWhenUsed/>
    <w:rsid w:val="006E7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502"/>
    <w:rPr>
      <w:rFonts w:ascii="Tahoma" w:hAnsi="Tahoma" w:cs="Tahoma"/>
      <w:sz w:val="16"/>
      <w:szCs w:val="16"/>
    </w:rPr>
  </w:style>
  <w:style w:type="paragraph" w:styleId="NormalWeb">
    <w:name w:val="Normal (Web)"/>
    <w:basedOn w:val="Normal"/>
    <w:uiPriority w:val="99"/>
    <w:semiHidden/>
    <w:unhideWhenUsed/>
    <w:rsid w:val="00C205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20571"/>
    <w:rPr>
      <w:b/>
      <w:bCs/>
    </w:rPr>
  </w:style>
  <w:style w:type="paragraph" w:styleId="Revision">
    <w:name w:val="Revision"/>
    <w:hidden/>
    <w:uiPriority w:val="99"/>
    <w:semiHidden/>
    <w:rsid w:val="005D6812"/>
    <w:pPr>
      <w:spacing w:after="0" w:line="240" w:lineRule="auto"/>
    </w:pPr>
  </w:style>
  <w:style w:type="paragraph" w:styleId="Header">
    <w:name w:val="header"/>
    <w:basedOn w:val="Normal"/>
    <w:link w:val="HeaderChar"/>
    <w:uiPriority w:val="99"/>
    <w:unhideWhenUsed/>
    <w:rsid w:val="00645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4A0"/>
  </w:style>
  <w:style w:type="paragraph" w:styleId="Footer">
    <w:name w:val="footer"/>
    <w:basedOn w:val="Normal"/>
    <w:link w:val="FooterChar"/>
    <w:uiPriority w:val="99"/>
    <w:unhideWhenUsed/>
    <w:rsid w:val="00645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4A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62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449991">
      <w:bodyDiv w:val="1"/>
      <w:marLeft w:val="0"/>
      <w:marRight w:val="0"/>
      <w:marTop w:val="0"/>
      <w:marBottom w:val="0"/>
      <w:divBdr>
        <w:top w:val="none" w:sz="0" w:space="0" w:color="auto"/>
        <w:left w:val="none" w:sz="0" w:space="0" w:color="auto"/>
        <w:bottom w:val="none" w:sz="0" w:space="0" w:color="auto"/>
        <w:right w:val="none" w:sz="0" w:space="0" w:color="auto"/>
      </w:divBdr>
      <w:divsChild>
        <w:div w:id="1059671647">
          <w:marLeft w:val="0"/>
          <w:marRight w:val="0"/>
          <w:marTop w:val="0"/>
          <w:marBottom w:val="0"/>
          <w:divBdr>
            <w:top w:val="none" w:sz="0" w:space="0" w:color="auto"/>
            <w:left w:val="none" w:sz="0" w:space="0" w:color="auto"/>
            <w:bottom w:val="none" w:sz="0" w:space="0" w:color="auto"/>
            <w:right w:val="none" w:sz="0" w:space="0" w:color="auto"/>
          </w:divBdr>
          <w:divsChild>
            <w:div w:id="692078799">
              <w:marLeft w:val="0"/>
              <w:marRight w:val="0"/>
              <w:marTop w:val="0"/>
              <w:marBottom w:val="0"/>
              <w:divBdr>
                <w:top w:val="none" w:sz="0" w:space="0" w:color="auto"/>
                <w:left w:val="none" w:sz="0" w:space="0" w:color="auto"/>
                <w:bottom w:val="none" w:sz="0" w:space="0" w:color="auto"/>
                <w:right w:val="none" w:sz="0" w:space="0" w:color="auto"/>
              </w:divBdr>
              <w:divsChild>
                <w:div w:id="240335076">
                  <w:marLeft w:val="0"/>
                  <w:marRight w:val="0"/>
                  <w:marTop w:val="0"/>
                  <w:marBottom w:val="0"/>
                  <w:divBdr>
                    <w:top w:val="none" w:sz="0" w:space="0" w:color="auto"/>
                    <w:left w:val="none" w:sz="0" w:space="0" w:color="auto"/>
                    <w:bottom w:val="none" w:sz="0" w:space="0" w:color="auto"/>
                    <w:right w:val="none" w:sz="0" w:space="0" w:color="auto"/>
                  </w:divBdr>
                  <w:divsChild>
                    <w:div w:id="3015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lse.ac.uk/staff/divisions/Secretarys-Division/Information-Rights-and-Management/Making-Requests-For-Your-Information-Subject-Access-Requests?from_serp=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mpact-u.co.uk/privacy-policy/" TargetMode="External"/><Relationship Id="rId17" Type="http://schemas.openxmlformats.org/officeDocument/2006/relationships/hyperlink" Target="https://ico.org.uk/make-a-complaint/" TargetMode="External"/><Relationship Id="rId2" Type="http://schemas.openxmlformats.org/officeDocument/2006/relationships/customXml" Target="../customXml/item2.xml"/><Relationship Id="rId16" Type="http://schemas.openxmlformats.org/officeDocument/2006/relationships/hyperlink" Target="mailto:glpd.info.rights@lse.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lse.ac.uk/staff/Services/Policies-and-procedures/Assets/Documents/datProPol.pdf?from_serp=1" TargetMode="External"/><Relationship Id="rId5" Type="http://schemas.openxmlformats.org/officeDocument/2006/relationships/numbering" Target="numbering.xml"/><Relationship Id="rId15" Type="http://schemas.openxmlformats.org/officeDocument/2006/relationships/hyperlink" Target="https://info.lse.ac.uk/staff/divisions/Secretarys-Division/Information-Rights-and-Management/Information-and-Records-Management?from_serp=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pd.info.rights@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e05fb01-b75e-44e5-bf1b-86aced3e3cc8">
      <UserInfo>
        <DisplayName>Ismail,R</DisplayName>
        <AccountId>13</AccountId>
        <AccountType/>
      </UserInfo>
    </SharedWithUsers>
    <Isthisfolderneeded xmlns="b6de8156-cf22-4f24-9a11-8baa370430a8">true</Isthisfolderneeded>
    <TaxCatchAll xmlns="6e05fb01-b75e-44e5-bf1b-86aced3e3cc8" xsi:nil="true"/>
    <lcf76f155ced4ddcb4097134ff3c332f xmlns="b6de8156-cf22-4f24-9a11-8baa370430a8">
      <Terms xmlns="http://schemas.microsoft.com/office/infopath/2007/PartnerControls"/>
    </lcf76f155ced4ddcb4097134ff3c332f>
    <Connectedtocase xmlns="b6de8156-cf22-4f24-9a11-8baa370430a8" xsi:nil="true"/>
    <Securityclassification xmlns="b6de8156-cf22-4f24-9a11-8baa370430a8" xsi:nil="true"/>
    <Legalteammember xmlns="b6de8156-cf22-4f24-9a11-8baa370430a8">
      <UserInfo>
        <DisplayName/>
        <AccountId xsi:nil="true"/>
        <AccountType/>
      </UserInfo>
    </Legalteammember>
    <Signed_x003f_ xmlns="b6de8156-cf22-4f24-9a11-8baa370430a8">true</Signed_x003f_>
    <Testretention xmlns="b6de8156-cf22-4f24-9a11-8baa370430a8" xsi:nil="true"/>
    <Retention xmlns="b6de8156-cf22-4f24-9a11-8baa370430a8" xsi:nil="true"/>
    <Testretention2 xmlns="b6de8156-cf22-4f24-9a11-8baa370430a8" xsi:nil="true"/>
    <MediaLengthInSeconds xmlns="b6de8156-cf22-4f24-9a11-8baa370430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6909E255EA6841B9865AD3432831D8" ma:contentTypeVersion="25" ma:contentTypeDescription="Create a new document." ma:contentTypeScope="" ma:versionID="e41f79b1a378f970219290385c394bfd">
  <xsd:schema xmlns:xsd="http://www.w3.org/2001/XMLSchema" xmlns:xs="http://www.w3.org/2001/XMLSchema" xmlns:p="http://schemas.microsoft.com/office/2006/metadata/properties" xmlns:ns2="b6de8156-cf22-4f24-9a11-8baa370430a8" xmlns:ns3="6e05fb01-b75e-44e5-bf1b-86aced3e3cc8" targetNamespace="http://schemas.microsoft.com/office/2006/metadata/properties" ma:root="true" ma:fieldsID="c6e5153af16d84f32187435be43120af" ns2:_="" ns3:_="">
    <xsd:import namespace="b6de8156-cf22-4f24-9a11-8baa370430a8"/>
    <xsd:import namespace="6e05fb01-b75e-44e5-bf1b-86aced3e3c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Isthisfolderneeded" minOccurs="0"/>
                <xsd:element ref="ns2:Securityclassification" minOccurs="0"/>
                <xsd:element ref="ns2:Retention" minOccurs="0"/>
                <xsd:element ref="ns2:Testretention" minOccurs="0"/>
                <xsd:element ref="ns2:Testretention2"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Legalteammember" minOccurs="0"/>
                <xsd:element ref="ns2:Signed_x003f_" minOccurs="0"/>
                <xsd:element ref="ns2:Connectedto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e8156-cf22-4f24-9a11-8baa37043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Isthisfolderneeded" ma:index="13" nillable="true" ma:displayName="Is this folder needed" ma:default="1" ma:description="Using this as a test in Legal team to see if this works" ma:format="Dropdown" ma:internalName="Isthisfolderneeded">
      <xsd:simpleType>
        <xsd:restriction base="dms:Boolean"/>
      </xsd:simpleType>
    </xsd:element>
    <xsd:element name="Securityclassification" ma:index="14" nillable="true" ma:displayName="Security classification" ma:description="Based on the School's Information Security Classification standard" ma:format="Dropdown" ma:internalName="Securityclassification">
      <xsd:simpleType>
        <xsd:restriction base="dms:Choice">
          <xsd:enumeration value="Confidential"/>
          <xsd:enumeration value="Restricted"/>
          <xsd:enumeration value="Public"/>
        </xsd:restriction>
      </xsd:simpleType>
    </xsd:element>
    <xsd:element name="Retention" ma:index="15" nillable="true" ma:displayName="Retention" ma:description="How long to keep these folders" ma:format="Dropdown" ma:internalName="Retention">
      <xsd:simpleType>
        <xsd:restriction base="dms:Choice">
          <xsd:enumeration value="3 years"/>
          <xsd:enumeration value="5 years"/>
          <xsd:enumeration value="7 years"/>
        </xsd:restriction>
      </xsd:simpleType>
    </xsd:element>
    <xsd:element name="Testretention" ma:index="16" nillable="true" ma:displayName="Test retention" ma:description="Contains the retention periods for folders" ma:format="Dropdown" ma:internalName="Testretention">
      <xsd:simpleType>
        <xsd:restriction base="dms:Choice">
          <xsd:enumeration value="1 year"/>
          <xsd:enumeration value="3 years"/>
          <xsd:enumeration value="5 years"/>
        </xsd:restriction>
      </xsd:simpleType>
    </xsd:element>
    <xsd:element name="Testretention2" ma:index="17" nillable="true" ma:displayName="Test retention 2" ma:description="Retention labels" ma:format="Dropdown" ma:internalName="Testretention2">
      <xsd:simpleType>
        <xsd:restriction base="dms:Choice">
          <xsd:enumeration value="7 years"/>
          <xsd:enumeration value="10 years"/>
          <xsd:enumeration value="Permanent"/>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Legalteammember" ma:index="30" nillable="true" ma:displayName="Legal team member" ma:description="Name of Legal Team member processing the contract" ma:format="Dropdown" ma:list="UserInfo" ma:SharePointGroup="0" ma:internalName="Legalteammemb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ed_x003f_" ma:index="31" nillable="true" ma:displayName="Completed?" ma:default="1" ma:description="Either contract signed yes or no OR case completed" ma:format="Dropdown" ma:internalName="Signed_x003f_">
      <xsd:simpleType>
        <xsd:restriction base="dms:Boolean"/>
      </xsd:simpleType>
    </xsd:element>
    <xsd:element name="Connectedtocase" ma:index="32" nillable="true" ma:displayName="Connected to case" ma:description="Where connected to a case, enter the case number" ma:format="Dropdown" ma:internalName="Connectedtoc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05fb01-b75e-44e5-bf1b-86aced3e3cc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46f311a0-fec3-437d-897b-641c7c160482}" ma:internalName="TaxCatchAll" ma:showField="CatchAllData" ma:web="6e05fb01-b75e-44e5-bf1b-86aced3e3cc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21210-CEEE-408D-937A-F83C6B534481}">
  <ds:schemaRefs>
    <ds:schemaRef ds:uri="http://schemas.openxmlformats.org/officeDocument/2006/bibliography"/>
  </ds:schemaRefs>
</ds:datastoreItem>
</file>

<file path=customXml/itemProps2.xml><?xml version="1.0" encoding="utf-8"?>
<ds:datastoreItem xmlns:ds="http://schemas.openxmlformats.org/officeDocument/2006/customXml" ds:itemID="{8A2ABDCE-EDE6-4EBA-B556-CC21A9A7516F}">
  <ds:schemaRefs>
    <ds:schemaRef ds:uri="http://schemas.microsoft.com/sharepoint/v3/contenttype/forms"/>
  </ds:schemaRefs>
</ds:datastoreItem>
</file>

<file path=customXml/itemProps3.xml><?xml version="1.0" encoding="utf-8"?>
<ds:datastoreItem xmlns:ds="http://schemas.openxmlformats.org/officeDocument/2006/customXml" ds:itemID="{4FF98074-E638-4D7E-9E70-7B61E8334FF3}">
  <ds:schemaRefs>
    <ds:schemaRef ds:uri="http://schemas.microsoft.com/office/2006/metadata/properties"/>
    <ds:schemaRef ds:uri="http://schemas.microsoft.com/office/infopath/2007/PartnerControls"/>
    <ds:schemaRef ds:uri="6e05fb01-b75e-44e5-bf1b-86aced3e3cc8"/>
    <ds:schemaRef ds:uri="b6de8156-cf22-4f24-9a11-8baa370430a8"/>
  </ds:schemaRefs>
</ds:datastoreItem>
</file>

<file path=customXml/itemProps4.xml><?xml version="1.0" encoding="utf-8"?>
<ds:datastoreItem xmlns:ds="http://schemas.openxmlformats.org/officeDocument/2006/customXml" ds:itemID="{5B20E1A5-9219-4C74-A821-04FB66D2E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e8156-cf22-4f24-9a11-8baa370430a8"/>
    <ds:schemaRef ds:uri="6e05fb01-b75e-44e5-bf1b-86aced3e3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Risikat Oyegunle</dc:creator>
  <cp:lastModifiedBy>Maguire,RE</cp:lastModifiedBy>
  <cp:revision>5</cp:revision>
  <cp:lastPrinted>2018-08-20T11:44:00Z</cp:lastPrinted>
  <dcterms:created xsi:type="dcterms:W3CDTF">2024-11-01T16:43:00Z</dcterms:created>
  <dcterms:modified xsi:type="dcterms:W3CDTF">2024-11-01T16:52:00Z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0x010100836909E255EA6841B9865AD3432831D8</vt:lpwstr>
  </property>
  <property fmtid="{D5CDD505-2E9C-101B-9397-08002B2CF9AE}" pid="3" name="Order">
    <vt:r8>29700</vt:r8>
  </property>
  <property fmtid="{D5CDD505-2E9C-101B-9397-08002B2CF9AE}" pid="4" name="ComplianceAssetId">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_ExtendedDescription">
    <vt:lpwstr/>
  </property>
  <property fmtid="{D5CDD505-2E9C-101B-9397-08002B2CF9AE}" pid="9" name="TriggerFlowInfo">
    <vt:lpwstr/>
  </property>
  <property fmtid="{D5CDD505-2E9C-101B-9397-08002B2CF9AE}" pid="10" name="_activity">
    <vt:lpwstr>{"FileActivityType":"6","FileActivityTimeStamp":"2024-04-16T11:21:03.137Z","FileActivityUsersOnPage":[{"DisplayName":"Ismail,R","Id":"r.ismail@lse.ac.uk"}],"FileActivityNavigationId":null}</vt:lpwstr>
  </property>
</Properties>
</file>