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F8C" w:rsidRDefault="00793F8C" w:rsidP="006B7F4F">
      <w:pPr>
        <w:pStyle w:val="Heading1"/>
        <w:jc w:val="center"/>
      </w:pPr>
      <w:bookmarkStart w:id="0" w:name="_GoBack"/>
      <w:bookmarkEnd w:id="0"/>
      <w:r>
        <w:t>Good Practice Case Form</w:t>
      </w:r>
    </w:p>
    <w:p w:rsidR="006B7F4F" w:rsidRPr="006B7F4F" w:rsidRDefault="006B7F4F" w:rsidP="006B7F4F"/>
    <w:p w:rsidR="0017409A" w:rsidRDefault="0053238E" w:rsidP="00793F8C">
      <w:r>
        <w:t>The promotion</w:t>
      </w:r>
      <w:r w:rsidRPr="00A01701">
        <w:t xml:space="preserve"> </w:t>
      </w:r>
      <w:r>
        <w:t xml:space="preserve">and celebration of </w:t>
      </w:r>
      <w:r w:rsidRPr="00A01701">
        <w:t>educational practice</w:t>
      </w:r>
      <w:r>
        <w:t xml:space="preserve"> across the School </w:t>
      </w:r>
      <w:r w:rsidR="00E26F23">
        <w:t xml:space="preserve">forms part </w:t>
      </w:r>
      <w:r w:rsidR="0017409A">
        <w:t>of</w:t>
      </w:r>
      <w:r w:rsidR="00A01701" w:rsidRPr="00A01701">
        <w:t xml:space="preserve"> LSE’s </w:t>
      </w:r>
      <w:r w:rsidR="0017409A">
        <w:t>new strategic priorities.  In line with this</w:t>
      </w:r>
      <w:r w:rsidR="00A01701" w:rsidRPr="00A01701">
        <w:t xml:space="preserve">, </w:t>
      </w:r>
      <w:r w:rsidR="00DB1B89">
        <w:t xml:space="preserve">LSE </w:t>
      </w:r>
      <w:r w:rsidR="00A01701" w:rsidRPr="00A01701">
        <w:t>Teaching an</w:t>
      </w:r>
      <w:r w:rsidR="0017409A">
        <w:t xml:space="preserve">d Learning Centre is </w:t>
      </w:r>
      <w:r w:rsidR="00DB1B89">
        <w:t xml:space="preserve">inviting </w:t>
      </w:r>
      <w:r w:rsidR="0021145A">
        <w:t xml:space="preserve">academics and members of the professional services in every department to contribute </w:t>
      </w:r>
      <w:r w:rsidR="0017409A">
        <w:t>cases of</w:t>
      </w:r>
      <w:r w:rsidR="00A01701" w:rsidRPr="00A01701">
        <w:t xml:space="preserve"> good practice </w:t>
      </w:r>
      <w:r w:rsidR="0017409A">
        <w:t>to</w:t>
      </w:r>
      <w:r w:rsidR="004833A7">
        <w:t xml:space="preserve"> share with</w:t>
      </w:r>
      <w:r w:rsidR="0017409A">
        <w:t xml:space="preserve"> colleagues through the</w:t>
      </w:r>
      <w:r w:rsidR="00186DBF">
        <w:t xml:space="preserve"> new</w:t>
      </w:r>
      <w:r w:rsidR="0017409A">
        <w:t xml:space="preserve"> </w:t>
      </w:r>
      <w:hyperlink r:id="rId7" w:history="1">
        <w:r w:rsidR="0017409A" w:rsidRPr="00A51FBE">
          <w:rPr>
            <w:rStyle w:val="Hyperlink"/>
          </w:rPr>
          <w:t xml:space="preserve">Education </w:t>
        </w:r>
        <w:r w:rsidR="00DB1B89" w:rsidRPr="00A51FBE">
          <w:rPr>
            <w:rStyle w:val="Hyperlink"/>
          </w:rPr>
          <w:t>portal</w:t>
        </w:r>
      </w:hyperlink>
      <w:r w:rsidR="0017409A">
        <w:t>.</w:t>
      </w:r>
      <w:r w:rsidR="00A01701" w:rsidRPr="00A01701">
        <w:t xml:space="preserve"> </w:t>
      </w:r>
    </w:p>
    <w:p w:rsidR="00A01701" w:rsidRDefault="0021145A" w:rsidP="00793F8C">
      <w:r>
        <w:t>Please u</w:t>
      </w:r>
      <w:r w:rsidR="00A01701">
        <w:t xml:space="preserve">se this form to submit your own </w:t>
      </w:r>
      <w:r w:rsidR="0017409A">
        <w:t>innovative intervention</w:t>
      </w:r>
      <w:r w:rsidR="00A51FBE">
        <w:t xml:space="preserve"> or example of good practice –</w:t>
      </w:r>
      <w:r w:rsidR="00A01701">
        <w:t xml:space="preserve"> this can be a small initiative or large, </w:t>
      </w:r>
      <w:r w:rsidR="0017409A">
        <w:t xml:space="preserve">and </w:t>
      </w:r>
      <w:r w:rsidR="004833A7">
        <w:t xml:space="preserve">can </w:t>
      </w:r>
      <w:r w:rsidR="0017409A">
        <w:t>relate</w:t>
      </w:r>
      <w:r w:rsidR="00A01701">
        <w:t xml:space="preserve"> any area of education, from assessment and feedback to community engagement.</w:t>
      </w:r>
      <w:r w:rsidR="00186DBF">
        <w:t xml:space="preserve"> </w:t>
      </w:r>
    </w:p>
    <w:p w:rsidR="006B7F4F" w:rsidRDefault="00A01701" w:rsidP="00793F8C">
      <w:r>
        <w:t xml:space="preserve">Your case studies should be around </w:t>
      </w:r>
      <w:r w:rsidR="005D1E59">
        <w:t>8</w:t>
      </w:r>
      <w:r>
        <w:t>00</w:t>
      </w:r>
      <w:r w:rsidR="005D1E59">
        <w:t>-900</w:t>
      </w:r>
      <w:r>
        <w:t xml:space="preserve"> words.</w:t>
      </w:r>
    </w:p>
    <w:p w:rsidR="00793F8C" w:rsidRDefault="00793F8C" w:rsidP="00793F8C">
      <w:r>
        <w:t>Please include photos and / or other attachments related to the example of good practice that you are proposing.</w:t>
      </w:r>
    </w:p>
    <w:p w:rsidR="00793F8C" w:rsidRDefault="00793F8C" w:rsidP="00793F8C">
      <w:r>
        <w:t>Please</w:t>
      </w:r>
      <w:r w:rsidR="00B24A4B">
        <w:t xml:space="preserve"> get in touch if you have any questions and/or</w:t>
      </w:r>
      <w:r>
        <w:t xml:space="preserve"> return </w:t>
      </w:r>
      <w:r w:rsidR="00A01701">
        <w:t>th</w:t>
      </w:r>
      <w:r w:rsidR="00B24A4B">
        <w:t>e completed</w:t>
      </w:r>
      <w:r w:rsidR="00A01701">
        <w:t xml:space="preserve"> form with attachments to </w:t>
      </w:r>
      <w:hyperlink r:id="rId8" w:history="1">
        <w:r w:rsidR="00A01701" w:rsidRPr="00A01701">
          <w:rPr>
            <w:rStyle w:val="Hyperlink"/>
            <w:color w:val="A36800" w:themeColor="accent2"/>
          </w:rPr>
          <w:t>s.m.camacho-felix@lse.ac.uk</w:t>
        </w:r>
      </w:hyperlink>
      <w:r w:rsidR="00A01701" w:rsidRPr="00A01701">
        <w:rPr>
          <w:color w:val="A36800" w:themeColor="accent2"/>
        </w:rPr>
        <w:t xml:space="preserve">. </w:t>
      </w:r>
    </w:p>
    <w:p w:rsidR="00793F8C" w:rsidRDefault="00793F8C" w:rsidP="00EE322A">
      <w:pPr>
        <w:pStyle w:val="Heading2"/>
      </w:pPr>
      <w:r>
        <w:t>Proposer’s information</w:t>
      </w:r>
    </w:p>
    <w:p w:rsidR="00793F8C" w:rsidRPr="00FE52C4" w:rsidRDefault="00793F8C" w:rsidP="00793F8C">
      <w:pPr>
        <w:rPr>
          <w:b/>
        </w:rPr>
      </w:pPr>
      <w:r w:rsidRPr="00FE52C4">
        <w:rPr>
          <w:b/>
        </w:rPr>
        <w:t>Name(s):</w:t>
      </w:r>
    </w:p>
    <w:p w:rsidR="00793F8C" w:rsidRPr="00FE52C4" w:rsidRDefault="00793F8C" w:rsidP="00793F8C">
      <w:pPr>
        <w:rPr>
          <w:b/>
        </w:rPr>
      </w:pPr>
      <w:r w:rsidRPr="00FE52C4">
        <w:rPr>
          <w:b/>
        </w:rPr>
        <w:t>Department(s):</w:t>
      </w:r>
    </w:p>
    <w:p w:rsidR="00793F8C" w:rsidRPr="00FE52C4" w:rsidRDefault="00793F8C" w:rsidP="00793F8C">
      <w:pPr>
        <w:rPr>
          <w:b/>
        </w:rPr>
      </w:pPr>
      <w:r w:rsidRPr="00FE52C4">
        <w:rPr>
          <w:b/>
        </w:rPr>
        <w:t>Email(s):</w:t>
      </w:r>
    </w:p>
    <w:p w:rsidR="00793F8C" w:rsidRPr="00FE52C4" w:rsidRDefault="000E5CCA" w:rsidP="00793F8C">
      <w:pPr>
        <w:rPr>
          <w:b/>
        </w:rPr>
      </w:pPr>
      <w:r>
        <w:rPr>
          <w:b/>
        </w:rPr>
        <w:t>Ove</w:t>
      </w:r>
      <w:r w:rsidR="005D1E59">
        <w:rPr>
          <w:b/>
        </w:rPr>
        <w:t>rview of the case study (</w:t>
      </w:r>
      <w:r>
        <w:rPr>
          <w:b/>
        </w:rPr>
        <w:t>5</w:t>
      </w:r>
      <w:r w:rsidR="005D1E59">
        <w:rPr>
          <w:b/>
        </w:rPr>
        <w:t>0</w:t>
      </w:r>
      <w:r w:rsidR="00793F8C" w:rsidRPr="00FE52C4">
        <w:rPr>
          <w:b/>
        </w:rPr>
        <w:t xml:space="preserve"> word max):</w:t>
      </w:r>
    </w:p>
    <w:p w:rsidR="00793F8C" w:rsidRDefault="00793F8C" w:rsidP="00793F8C"/>
    <w:p w:rsidR="00793F8C" w:rsidRDefault="00793F8C" w:rsidP="00793F8C"/>
    <w:p w:rsidR="00793F8C" w:rsidRDefault="00FE52C4" w:rsidP="00793F8C">
      <w:pPr>
        <w:pStyle w:val="Heading2"/>
      </w:pPr>
      <w:r>
        <w:t xml:space="preserve">The case </w:t>
      </w:r>
    </w:p>
    <w:p w:rsidR="00FE52C4" w:rsidRPr="000E5CCA" w:rsidRDefault="00FE52C4" w:rsidP="00FE52C4">
      <w:pPr>
        <w:rPr>
          <w:b/>
        </w:rPr>
      </w:pPr>
      <w:r w:rsidRPr="000E5CCA">
        <w:rPr>
          <w:b/>
        </w:rPr>
        <w:t>What key areas of good teaching practice does this case study address?  Bold all those that apply.</w:t>
      </w:r>
    </w:p>
    <w:p w:rsidR="00FE52C4" w:rsidRDefault="00565F18" w:rsidP="006B7F4F">
      <w:pPr>
        <w:spacing w:after="0"/>
        <w:ind w:firstLine="720"/>
      </w:pPr>
      <w:r>
        <w:t>Academic m</w:t>
      </w:r>
      <w:r w:rsidR="000E5CCA">
        <w:t>entoring</w:t>
      </w:r>
      <w:r w:rsidR="000E5CCA">
        <w:tab/>
      </w:r>
      <w:r w:rsidR="000E5CCA">
        <w:tab/>
      </w:r>
      <w:r w:rsidR="000E5CCA">
        <w:tab/>
      </w:r>
      <w:r w:rsidR="000E5CCA">
        <w:tab/>
      </w:r>
      <w:r w:rsidR="00FE52C4">
        <w:t>Assessment and feedback</w:t>
      </w:r>
    </w:p>
    <w:p w:rsidR="000E5CCA" w:rsidRDefault="000E5CCA" w:rsidP="006B7F4F">
      <w:pPr>
        <w:spacing w:after="0"/>
        <w:ind w:firstLine="720"/>
      </w:pPr>
      <w:r>
        <w:t>Community engagement</w:t>
      </w:r>
      <w:r>
        <w:tab/>
      </w:r>
      <w:r>
        <w:tab/>
      </w:r>
      <w:r>
        <w:tab/>
        <w:t>Curriculum design</w:t>
      </w:r>
    </w:p>
    <w:p w:rsidR="000E5CCA" w:rsidRDefault="000E5CCA" w:rsidP="006B7F4F">
      <w:pPr>
        <w:spacing w:after="0"/>
        <w:ind w:firstLine="720"/>
      </w:pPr>
      <w:r>
        <w:t>Decolonising the curriculum</w:t>
      </w:r>
      <w:r>
        <w:tab/>
      </w:r>
      <w:r>
        <w:tab/>
      </w:r>
      <w:r>
        <w:tab/>
        <w:t xml:space="preserve">Eden Fund </w:t>
      </w:r>
    </w:p>
    <w:p w:rsidR="00A51FBE" w:rsidRDefault="00A51FBE" w:rsidP="00A51FBE">
      <w:pPr>
        <w:spacing w:after="0"/>
        <w:ind w:firstLine="720"/>
      </w:pPr>
      <w:r>
        <w:t>Employability and student learning</w:t>
      </w:r>
      <w:r>
        <w:tab/>
      </w:r>
      <w:r>
        <w:tab/>
        <w:t>Effective teaching methods</w:t>
      </w:r>
    </w:p>
    <w:p w:rsidR="0021145A" w:rsidRDefault="000E5CCA" w:rsidP="00A51FBE">
      <w:pPr>
        <w:spacing w:after="0"/>
        <w:ind w:firstLine="720"/>
      </w:pPr>
      <w:r>
        <w:t>Inclusive teaching practices</w:t>
      </w:r>
      <w:r>
        <w:tab/>
      </w:r>
      <w:r>
        <w:tab/>
      </w:r>
      <w:r>
        <w:tab/>
        <w:t>Research-based education</w:t>
      </w:r>
      <w:r>
        <w:tab/>
      </w:r>
      <w:r>
        <w:tab/>
      </w:r>
      <w:r>
        <w:tab/>
        <w:t xml:space="preserve">SEEF </w:t>
      </w:r>
      <w:r w:rsidR="00A51FBE">
        <w:tab/>
      </w:r>
      <w:r w:rsidR="00A51FBE">
        <w:tab/>
      </w:r>
      <w:r w:rsidR="00A51FBE">
        <w:tab/>
      </w:r>
      <w:r w:rsidR="00A51FBE">
        <w:tab/>
      </w:r>
      <w:r w:rsidR="00A51FBE">
        <w:tab/>
      </w:r>
      <w:r w:rsidR="00A51FBE">
        <w:tab/>
      </w:r>
      <w:r>
        <w:t>Staff-student partnerships</w:t>
      </w:r>
      <w:r>
        <w:tab/>
      </w:r>
      <w:r>
        <w:tab/>
      </w:r>
      <w:r>
        <w:tab/>
      </w:r>
      <w:r w:rsidR="00FE52C4">
        <w:t>Students as critical investigators</w:t>
      </w:r>
      <w:r w:rsidR="00A51FBE">
        <w:tab/>
      </w:r>
      <w:r w:rsidR="00A51FBE">
        <w:tab/>
      </w:r>
      <w:r w:rsidR="00A51FBE">
        <w:tab/>
      </w:r>
      <w:r>
        <w:t>Students as leaders of change</w:t>
      </w:r>
      <w:r>
        <w:tab/>
      </w:r>
      <w:r>
        <w:tab/>
      </w:r>
      <w:r>
        <w:tab/>
      </w:r>
      <w:r w:rsidR="00FE52C4">
        <w:t>Supporting student wellbeing</w:t>
      </w:r>
      <w:r w:rsidR="00A51FBE">
        <w:tab/>
      </w:r>
      <w:r w:rsidR="00A51FBE">
        <w:tab/>
      </w:r>
      <w:r w:rsidR="00A51FBE">
        <w:tab/>
      </w:r>
      <w:r w:rsidR="009F3ED6">
        <w:t xml:space="preserve">Teaching and learning </w:t>
      </w:r>
      <w:r w:rsidR="00A8177B">
        <w:t xml:space="preserve">development </w:t>
      </w:r>
      <w:r w:rsidR="00A51FBE">
        <w:t>fund</w:t>
      </w:r>
      <w:r w:rsidR="00A51FBE">
        <w:tab/>
      </w:r>
      <w:r w:rsidR="0021145A">
        <w:t xml:space="preserve">Technology enhanced </w:t>
      </w:r>
      <w:r w:rsidR="00A8177B">
        <w:t>teaching</w:t>
      </w:r>
      <w:r w:rsidR="0021145A">
        <w:t xml:space="preserve"> and learning</w:t>
      </w:r>
      <w:r w:rsidR="00F2342B">
        <w:tab/>
        <w:t>Using London in teaching and learning</w:t>
      </w:r>
    </w:p>
    <w:p w:rsidR="00973224" w:rsidRPr="00EE322A" w:rsidRDefault="00EE322A" w:rsidP="000E5CCA">
      <w:r>
        <w:rPr>
          <w:b/>
        </w:rPr>
        <w:tab/>
      </w:r>
      <w:r>
        <w:t xml:space="preserve">Other: </w:t>
      </w:r>
    </w:p>
    <w:p w:rsidR="00AC3DA8" w:rsidRDefault="00AC3DA8" w:rsidP="000E5CCA">
      <w:pPr>
        <w:rPr>
          <w:b/>
        </w:rPr>
      </w:pPr>
    </w:p>
    <w:p w:rsidR="000E5CCA" w:rsidRDefault="00973224" w:rsidP="000E5CCA">
      <w:pPr>
        <w:rPr>
          <w:b/>
        </w:rPr>
      </w:pPr>
      <w:r>
        <w:rPr>
          <w:b/>
        </w:rPr>
        <w:t xml:space="preserve">Who </w:t>
      </w:r>
      <w:r w:rsidR="007B53F9">
        <w:rPr>
          <w:b/>
        </w:rPr>
        <w:t>is/</w:t>
      </w:r>
      <w:r>
        <w:rPr>
          <w:b/>
        </w:rPr>
        <w:t>was the target audience?</w:t>
      </w:r>
    </w:p>
    <w:p w:rsidR="00973224" w:rsidRDefault="00973224" w:rsidP="000E5CCA">
      <w:pPr>
        <w:rPr>
          <w:b/>
        </w:rPr>
      </w:pPr>
    </w:p>
    <w:p w:rsidR="00973224" w:rsidRDefault="00973224" w:rsidP="000E5CCA">
      <w:pPr>
        <w:rPr>
          <w:b/>
        </w:rPr>
      </w:pPr>
      <w:r>
        <w:rPr>
          <w:b/>
        </w:rPr>
        <w:lastRenderedPageBreak/>
        <w:t xml:space="preserve">What </w:t>
      </w:r>
      <w:r w:rsidR="007B53F9">
        <w:rPr>
          <w:b/>
        </w:rPr>
        <w:t>do/</w:t>
      </w:r>
      <w:r>
        <w:rPr>
          <w:b/>
        </w:rPr>
        <w:t xml:space="preserve">did you do?  What </w:t>
      </w:r>
      <w:r w:rsidR="007B53F9">
        <w:rPr>
          <w:b/>
        </w:rPr>
        <w:t>is/</w:t>
      </w:r>
      <w:r>
        <w:rPr>
          <w:b/>
        </w:rPr>
        <w:t xml:space="preserve">was </w:t>
      </w:r>
      <w:r w:rsidR="00BF630B">
        <w:rPr>
          <w:b/>
        </w:rPr>
        <w:t>your</w:t>
      </w:r>
      <w:r>
        <w:rPr>
          <w:b/>
        </w:rPr>
        <w:t xml:space="preserve"> intervention? Provide details</w:t>
      </w:r>
      <w:r w:rsidR="009F3ED6">
        <w:rPr>
          <w:b/>
        </w:rPr>
        <w:t>,</w:t>
      </w:r>
      <w:r>
        <w:rPr>
          <w:b/>
        </w:rPr>
        <w:t xml:space="preserve"> including</w:t>
      </w:r>
      <w:r w:rsidR="009F3ED6">
        <w:rPr>
          <w:b/>
        </w:rPr>
        <w:t xml:space="preserve"> the time line and</w:t>
      </w:r>
      <w:r>
        <w:rPr>
          <w:b/>
        </w:rPr>
        <w:t xml:space="preserve"> </w:t>
      </w:r>
      <w:r w:rsidR="006B7F4F">
        <w:rPr>
          <w:b/>
        </w:rPr>
        <w:t>resources needed.</w:t>
      </w:r>
    </w:p>
    <w:p w:rsidR="00973224" w:rsidRDefault="00973224" w:rsidP="000E5CCA">
      <w:pPr>
        <w:rPr>
          <w:b/>
        </w:rPr>
      </w:pPr>
    </w:p>
    <w:p w:rsidR="006B7F4F" w:rsidRDefault="006B7F4F" w:rsidP="000E5CCA">
      <w:pPr>
        <w:rPr>
          <w:b/>
        </w:rPr>
      </w:pPr>
    </w:p>
    <w:p w:rsidR="00973224" w:rsidRDefault="009F3ED6" w:rsidP="000E5CCA">
      <w:pPr>
        <w:rPr>
          <w:b/>
        </w:rPr>
      </w:pPr>
      <w:r>
        <w:rPr>
          <w:b/>
        </w:rPr>
        <w:t>What motivated you to enact this change</w:t>
      </w:r>
      <w:r w:rsidR="00973224">
        <w:rPr>
          <w:b/>
        </w:rPr>
        <w:t xml:space="preserve">?  Include </w:t>
      </w:r>
      <w:r>
        <w:rPr>
          <w:b/>
        </w:rPr>
        <w:t xml:space="preserve">any </w:t>
      </w:r>
      <w:r w:rsidR="00973224">
        <w:rPr>
          <w:b/>
        </w:rPr>
        <w:t xml:space="preserve">reference to any </w:t>
      </w:r>
      <w:r>
        <w:rPr>
          <w:b/>
        </w:rPr>
        <w:t>scholarship</w:t>
      </w:r>
      <w:r w:rsidR="00973224">
        <w:rPr>
          <w:b/>
        </w:rPr>
        <w:t xml:space="preserve"> / </w:t>
      </w:r>
      <w:r>
        <w:rPr>
          <w:b/>
        </w:rPr>
        <w:t>previous projects / workshops /etc.</w:t>
      </w:r>
      <w:r w:rsidR="00973224">
        <w:rPr>
          <w:b/>
        </w:rPr>
        <w:t xml:space="preserve"> that may have influenced you.</w:t>
      </w:r>
    </w:p>
    <w:p w:rsidR="006B7F4F" w:rsidRDefault="006B7F4F" w:rsidP="000E5CCA">
      <w:pPr>
        <w:rPr>
          <w:b/>
        </w:rPr>
      </w:pPr>
    </w:p>
    <w:p w:rsidR="00973224" w:rsidRDefault="006B7F4F" w:rsidP="006B7F4F">
      <w:pPr>
        <w:pStyle w:val="Heading2"/>
      </w:pPr>
      <w:r>
        <w:t xml:space="preserve">Impact of the case </w:t>
      </w:r>
    </w:p>
    <w:p w:rsidR="006B7F4F" w:rsidRDefault="006B7F4F" w:rsidP="006B7F4F">
      <w:pPr>
        <w:rPr>
          <w:b/>
        </w:rPr>
      </w:pPr>
      <w:r>
        <w:rPr>
          <w:b/>
        </w:rPr>
        <w:t>What difference did this make to staff and / or students?  How do you know?</w:t>
      </w:r>
    </w:p>
    <w:p w:rsidR="006B7F4F" w:rsidRDefault="006B7F4F" w:rsidP="006B7F4F">
      <w:pPr>
        <w:rPr>
          <w:b/>
        </w:rPr>
      </w:pPr>
    </w:p>
    <w:p w:rsidR="006B7F4F" w:rsidRDefault="006B7F4F" w:rsidP="006B7F4F">
      <w:pPr>
        <w:rPr>
          <w:b/>
        </w:rPr>
      </w:pPr>
    </w:p>
    <w:p w:rsidR="006B7F4F" w:rsidRDefault="00EE322A" w:rsidP="006B7F4F">
      <w:pPr>
        <w:rPr>
          <w:b/>
        </w:rPr>
      </w:pPr>
      <w:r>
        <w:rPr>
          <w:b/>
        </w:rPr>
        <w:t>Please provide</w:t>
      </w:r>
      <w:r w:rsidR="006B7F4F">
        <w:rPr>
          <w:b/>
        </w:rPr>
        <w:t xml:space="preserve"> quote(s) from </w:t>
      </w:r>
      <w:r>
        <w:rPr>
          <w:b/>
        </w:rPr>
        <w:t>individuals who were part of the target audience</w:t>
      </w:r>
      <w:r w:rsidR="006B7F4F">
        <w:rPr>
          <w:b/>
        </w:rPr>
        <w:t xml:space="preserve">, </w:t>
      </w:r>
      <w:r>
        <w:rPr>
          <w:b/>
        </w:rPr>
        <w:t>including their name</w:t>
      </w:r>
      <w:r w:rsidR="006B7F4F">
        <w:rPr>
          <w:b/>
        </w:rPr>
        <w:t>(s).</w:t>
      </w:r>
    </w:p>
    <w:p w:rsidR="006B7F4F" w:rsidRDefault="006B7F4F" w:rsidP="006B7F4F">
      <w:pPr>
        <w:rPr>
          <w:b/>
        </w:rPr>
      </w:pPr>
    </w:p>
    <w:p w:rsidR="006B7F4F" w:rsidRDefault="006B7F4F" w:rsidP="006B7F4F">
      <w:pPr>
        <w:rPr>
          <w:b/>
        </w:rPr>
      </w:pPr>
    </w:p>
    <w:p w:rsidR="006B7F4F" w:rsidRDefault="006B7F4F" w:rsidP="006B7F4F">
      <w:pPr>
        <w:pStyle w:val="Heading2"/>
      </w:pPr>
      <w:r>
        <w:t>Moving forward</w:t>
      </w:r>
    </w:p>
    <w:p w:rsidR="009A6062" w:rsidRDefault="009A6062" w:rsidP="006B7F4F">
      <w:pPr>
        <w:rPr>
          <w:b/>
        </w:rPr>
      </w:pPr>
      <w:r>
        <w:rPr>
          <w:b/>
        </w:rPr>
        <w:t>What might you plan to do next?</w:t>
      </w:r>
    </w:p>
    <w:p w:rsidR="009A6062" w:rsidRDefault="009A6062" w:rsidP="006B7F4F">
      <w:pPr>
        <w:rPr>
          <w:b/>
        </w:rPr>
      </w:pPr>
    </w:p>
    <w:p w:rsidR="009A6062" w:rsidRDefault="009A6062" w:rsidP="006B7F4F">
      <w:pPr>
        <w:rPr>
          <w:b/>
        </w:rPr>
      </w:pPr>
    </w:p>
    <w:p w:rsidR="006B7F4F" w:rsidRPr="006B7F4F" w:rsidRDefault="006B7F4F" w:rsidP="006B7F4F">
      <w:pPr>
        <w:rPr>
          <w:b/>
        </w:rPr>
      </w:pPr>
      <w:r>
        <w:rPr>
          <w:b/>
        </w:rPr>
        <w:t>What advice would you give others who want to do a similar intervention?</w:t>
      </w:r>
    </w:p>
    <w:p w:rsidR="00973224" w:rsidRDefault="00973224" w:rsidP="000E5CCA">
      <w:pPr>
        <w:rPr>
          <w:b/>
        </w:rPr>
      </w:pPr>
    </w:p>
    <w:p w:rsidR="00973224" w:rsidRDefault="00973224" w:rsidP="000E5CCA">
      <w:pPr>
        <w:rPr>
          <w:b/>
        </w:rPr>
      </w:pPr>
    </w:p>
    <w:p w:rsidR="009A6062" w:rsidRDefault="009A6062" w:rsidP="000E5CCA">
      <w:pPr>
        <w:rPr>
          <w:b/>
        </w:rPr>
      </w:pPr>
    </w:p>
    <w:p w:rsidR="00973224" w:rsidRDefault="00973224" w:rsidP="000E5CCA">
      <w:pPr>
        <w:rPr>
          <w:b/>
        </w:rPr>
      </w:pPr>
    </w:p>
    <w:p w:rsidR="00973224" w:rsidRDefault="00973224" w:rsidP="000E5CCA">
      <w:pPr>
        <w:rPr>
          <w:b/>
        </w:rPr>
      </w:pPr>
    </w:p>
    <w:p w:rsidR="00973224" w:rsidRDefault="00973224" w:rsidP="000E5CCA">
      <w:pPr>
        <w:rPr>
          <w:b/>
        </w:rPr>
      </w:pPr>
    </w:p>
    <w:p w:rsidR="00973224" w:rsidRDefault="00973224" w:rsidP="000E5CCA">
      <w:pPr>
        <w:rPr>
          <w:b/>
        </w:rPr>
      </w:pPr>
    </w:p>
    <w:p w:rsidR="00973224" w:rsidRDefault="00973224" w:rsidP="000E5CCA">
      <w:pPr>
        <w:rPr>
          <w:b/>
        </w:rPr>
      </w:pPr>
    </w:p>
    <w:p w:rsidR="00973224" w:rsidRDefault="00973224" w:rsidP="000E5CCA">
      <w:pPr>
        <w:rPr>
          <w:b/>
        </w:rPr>
      </w:pPr>
    </w:p>
    <w:p w:rsidR="00973224" w:rsidRPr="00973224" w:rsidRDefault="00973224" w:rsidP="000E5CCA">
      <w:pPr>
        <w:rPr>
          <w:b/>
        </w:rPr>
      </w:pPr>
    </w:p>
    <w:sectPr w:rsidR="00973224" w:rsidRPr="00973224" w:rsidSect="009A6062"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E233346" w16cid:durableId="1F89DB6A"/>
  <w16cid:commentId w16cid:paraId="4CB2662C" w16cid:durableId="1F8945D0"/>
  <w16cid:commentId w16cid:paraId="4C65BD97" w16cid:durableId="1F89DC8E"/>
  <w16cid:commentId w16cid:paraId="0DCDFB10" w16cid:durableId="1F89DCCE"/>
  <w16cid:commentId w16cid:paraId="30EDBCCE" w16cid:durableId="1F89DCF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292" w:rsidRDefault="00750292" w:rsidP="00793F8C">
      <w:pPr>
        <w:spacing w:after="0" w:line="240" w:lineRule="auto"/>
      </w:pPr>
      <w:r>
        <w:separator/>
      </w:r>
    </w:p>
  </w:endnote>
  <w:endnote w:type="continuationSeparator" w:id="0">
    <w:p w:rsidR="00750292" w:rsidRDefault="00750292" w:rsidP="00793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92144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A6062" w:rsidRDefault="009A606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765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A6062" w:rsidRPr="00EE322A" w:rsidRDefault="00EE322A">
    <w:pPr>
      <w:pStyle w:val="Footer"/>
      <w:rPr>
        <w:rFonts w:asciiTheme="majorHAnsi" w:hAnsiTheme="majorHAnsi"/>
        <w:sz w:val="18"/>
        <w:szCs w:val="18"/>
      </w:rPr>
    </w:pPr>
    <w:r w:rsidRPr="00EE322A">
      <w:rPr>
        <w:rFonts w:asciiTheme="majorHAnsi" w:hAnsiTheme="majorHAnsi"/>
        <w:sz w:val="18"/>
        <w:szCs w:val="18"/>
      </w:rPr>
      <w:t xml:space="preserve">Please return this form to </w:t>
    </w:r>
    <w:hyperlink r:id="rId1" w:history="1">
      <w:r w:rsidR="00A01701" w:rsidRPr="00A01701">
        <w:rPr>
          <w:rStyle w:val="Hyperlink"/>
          <w:rFonts w:asciiTheme="majorHAnsi" w:hAnsiTheme="majorHAnsi"/>
          <w:color w:val="A36800" w:themeColor="accent2"/>
          <w:sz w:val="18"/>
          <w:szCs w:val="18"/>
        </w:rPr>
        <w:t>s.m.camacho-felix@lse.ac.uk</w:t>
      </w:r>
    </w:hyperlink>
    <w:r w:rsidR="00A01701">
      <w:rPr>
        <w:rFonts w:asciiTheme="majorHAnsi" w:hAnsiTheme="majorHAnsi"/>
        <w:sz w:val="18"/>
        <w:szCs w:val="18"/>
      </w:rPr>
      <w:t xml:space="preserve">. </w:t>
    </w:r>
    <w:r w:rsidRPr="00EE322A">
      <w:rPr>
        <w:rFonts w:asciiTheme="majorHAnsi" w:hAnsiTheme="majorHAnsi"/>
        <w:sz w:val="18"/>
        <w:szCs w:val="18"/>
      </w:rPr>
      <w:t>Attach to the email photographs and / or any materials that might help others replicate this initiative.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72380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A6062" w:rsidRDefault="009A606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765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A6062" w:rsidRDefault="009A6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292" w:rsidRDefault="00750292" w:rsidP="00793F8C">
      <w:pPr>
        <w:spacing w:after="0" w:line="240" w:lineRule="auto"/>
      </w:pPr>
      <w:r>
        <w:separator/>
      </w:r>
    </w:p>
  </w:footnote>
  <w:footnote w:type="continuationSeparator" w:id="0">
    <w:p w:rsidR="00750292" w:rsidRDefault="00750292" w:rsidP="00793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062" w:rsidRDefault="009A6062" w:rsidP="009A6062">
    <w:pPr>
      <w:pStyle w:val="Header"/>
      <w:tabs>
        <w:tab w:val="clear" w:pos="4513"/>
        <w:tab w:val="clear" w:pos="9026"/>
        <w:tab w:val="left" w:pos="2010"/>
      </w:tabs>
    </w:pPr>
    <w:r>
      <w:rPr>
        <w:noProof/>
        <w:lang w:eastAsia="en-GB"/>
      </w:rPr>
      <w:drawing>
        <wp:inline distT="0" distB="0" distL="0" distR="0" wp14:anchorId="2214061E" wp14:editId="753B823D">
          <wp:extent cx="2114550" cy="639800"/>
          <wp:effectExtent l="0" t="0" r="0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LC-logo-Sept-2017-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3587" cy="648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F8C"/>
    <w:rsid w:val="00073C53"/>
    <w:rsid w:val="000E5CCA"/>
    <w:rsid w:val="00134E13"/>
    <w:rsid w:val="0015749D"/>
    <w:rsid w:val="0017409A"/>
    <w:rsid w:val="00186DBF"/>
    <w:rsid w:val="0021145A"/>
    <w:rsid w:val="004833A7"/>
    <w:rsid w:val="004C1CF5"/>
    <w:rsid w:val="0053238E"/>
    <w:rsid w:val="00565F18"/>
    <w:rsid w:val="005D1E59"/>
    <w:rsid w:val="00617290"/>
    <w:rsid w:val="006450D5"/>
    <w:rsid w:val="006B7F4F"/>
    <w:rsid w:val="00750292"/>
    <w:rsid w:val="0076436B"/>
    <w:rsid w:val="00793F8C"/>
    <w:rsid w:val="007B53F9"/>
    <w:rsid w:val="0094765E"/>
    <w:rsid w:val="00973224"/>
    <w:rsid w:val="009A6062"/>
    <w:rsid w:val="009F3ED6"/>
    <w:rsid w:val="00A01701"/>
    <w:rsid w:val="00A51FBE"/>
    <w:rsid w:val="00A8177B"/>
    <w:rsid w:val="00AC3DA8"/>
    <w:rsid w:val="00B24A4B"/>
    <w:rsid w:val="00BF630B"/>
    <w:rsid w:val="00D4087B"/>
    <w:rsid w:val="00DB1B89"/>
    <w:rsid w:val="00DD04AF"/>
    <w:rsid w:val="00E26F23"/>
    <w:rsid w:val="00EE322A"/>
    <w:rsid w:val="00F2342B"/>
    <w:rsid w:val="00F4766E"/>
    <w:rsid w:val="00FE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5EB8EA85-749F-4F52-92B6-5E8FDC417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3F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43412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3F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B43412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E32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77230C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3F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3F8C"/>
  </w:style>
  <w:style w:type="paragraph" w:styleId="Footer">
    <w:name w:val="footer"/>
    <w:basedOn w:val="Normal"/>
    <w:link w:val="FooterChar"/>
    <w:uiPriority w:val="99"/>
    <w:unhideWhenUsed/>
    <w:rsid w:val="00793F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3F8C"/>
  </w:style>
  <w:style w:type="character" w:customStyle="1" w:styleId="Heading1Char">
    <w:name w:val="Heading 1 Char"/>
    <w:basedOn w:val="DefaultParagraphFont"/>
    <w:link w:val="Heading1"/>
    <w:uiPriority w:val="9"/>
    <w:rsid w:val="00793F8C"/>
    <w:rPr>
      <w:rFonts w:asciiTheme="majorHAnsi" w:eastAsiaTheme="majorEastAsia" w:hAnsiTheme="majorHAnsi" w:cstheme="majorBidi"/>
      <w:color w:val="B43412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93F8C"/>
    <w:rPr>
      <w:rFonts w:asciiTheme="majorHAnsi" w:eastAsiaTheme="majorEastAsia" w:hAnsiTheme="majorHAnsi" w:cstheme="majorBidi"/>
      <w:color w:val="B43412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E322A"/>
    <w:rPr>
      <w:rFonts w:asciiTheme="majorHAnsi" w:eastAsiaTheme="majorEastAsia" w:hAnsiTheme="majorHAnsi" w:cstheme="majorBidi"/>
      <w:color w:val="77230C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32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2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01701"/>
    <w:rPr>
      <w:color w:val="CC9900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C1C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1C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1C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1C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1CF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B1B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m.camacho-felix@lse.ac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nfo.lse.ac.uk/staff/educatio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.m.camacho-felix@lse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A36800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337B5-7AE7-4A33-9A08-C77813E91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Economics</Company>
  <LinksUpToDate>false</LinksUpToDate>
  <CharactersWithSpaces>2364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Camacho-Felix,SM</dc:creator>
  <cp:keywords/>
  <dc:description/>
  <cp:lastModifiedBy>Camacho-Felix,SM</cp:lastModifiedBy>
  <cp:revision>2</cp:revision>
  <cp:lastPrinted>2018-10-11T11:34:00Z</cp:lastPrinted>
  <dcterms:created xsi:type="dcterms:W3CDTF">2019-01-28T17:14:00Z</dcterms:created>
  <dcterms:modified xsi:type="dcterms:W3CDTF">2019-01-28T17:14:00Z</dcterms:modified>
</cp:coreProperties>
</file>